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B93" w:rsidRPr="005B150D" w:rsidRDefault="00D27B93" w:rsidP="00D27B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50D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D27B93" w:rsidRPr="005B150D" w:rsidRDefault="00D27B93" w:rsidP="00D2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0D">
        <w:rPr>
          <w:rFonts w:ascii="Times New Roman" w:hAnsi="Times New Roman" w:cs="Times New Roman"/>
          <w:b/>
          <w:sz w:val="28"/>
          <w:szCs w:val="28"/>
        </w:rPr>
        <w:t>Щепанська А. Ю.</w:t>
      </w:r>
      <w:r w:rsidRPr="005B150D">
        <w:rPr>
          <w:rFonts w:ascii="Times New Roman" w:hAnsi="Times New Roman" w:cs="Times New Roman"/>
          <w:sz w:val="28"/>
          <w:szCs w:val="28"/>
        </w:rPr>
        <w:t xml:space="preserve"> Особливості психологічної готовності до сімейного життя здобувачів вищої освіти різних галузей знань. Кваліфікаційна робота на здобуття освітнього ступеня «бакалавр» зі спеціальності 053 Психологія. Тернопільський національний педагогічний університет імені Володимира Г</w:t>
      </w:r>
      <w:r w:rsidR="0002206F">
        <w:rPr>
          <w:rFonts w:ascii="Times New Roman" w:hAnsi="Times New Roman" w:cs="Times New Roman"/>
          <w:sz w:val="28"/>
          <w:szCs w:val="28"/>
        </w:rPr>
        <w:t>натюка. Тернопіль, 2026. 105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D27B93" w:rsidRDefault="00D27B93" w:rsidP="00D2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B93">
        <w:rPr>
          <w:rFonts w:ascii="Times New Roman" w:hAnsi="Times New Roman" w:cs="Times New Roman"/>
          <w:sz w:val="28"/>
          <w:szCs w:val="28"/>
        </w:rPr>
        <w:t>У кваліфікаційній роботі здійснено теоретико-методологічний аналіз підходів до визначення психологічної готовності особистості до сімейного життя; охарактеризовано студентський період як сенситивний етап її формування; визначено соціально-психологічні чинники цього процесу; проведено емпіричне дослідження особливостей психологічної готовності здобувачів вищої освіти різних галузей знань та порівняльний аналіз результатів; розроблено програму формування психологічної готовності до сімейного життя.</w:t>
      </w:r>
    </w:p>
    <w:p w:rsidR="00D27B93" w:rsidRDefault="00D27B93" w:rsidP="00D2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0D">
        <w:rPr>
          <w:rFonts w:ascii="Times New Roman" w:hAnsi="Times New Roman" w:cs="Times New Roman"/>
          <w:b/>
          <w:sz w:val="28"/>
          <w:szCs w:val="28"/>
        </w:rPr>
        <w:t>Ключові слова:</w:t>
      </w:r>
      <w:r w:rsidRPr="005B150D">
        <w:rPr>
          <w:rFonts w:ascii="Times New Roman" w:hAnsi="Times New Roman" w:cs="Times New Roman"/>
          <w:sz w:val="28"/>
          <w:szCs w:val="28"/>
        </w:rPr>
        <w:t xml:space="preserve"> психологічна готовність, сімейне життя, шлюб, студентська молодь, здобувачі вищої освіти, сімейні цінності, сімейні ролі, міжособистісні стосунки.</w:t>
      </w:r>
    </w:p>
    <w:p w:rsidR="00D27B93" w:rsidRPr="005B150D" w:rsidRDefault="00D27B93" w:rsidP="00D27B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50D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D27B93" w:rsidRPr="005B150D" w:rsidRDefault="00D27B93" w:rsidP="00D2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0D">
        <w:rPr>
          <w:rFonts w:ascii="Times New Roman" w:hAnsi="Times New Roman" w:cs="Times New Roman"/>
          <w:b/>
          <w:sz w:val="28"/>
          <w:szCs w:val="28"/>
        </w:rPr>
        <w:t>Shchepanska A. Yu.</w:t>
      </w:r>
      <w:r w:rsidRPr="005B150D">
        <w:rPr>
          <w:rFonts w:ascii="Times New Roman" w:hAnsi="Times New Roman" w:cs="Times New Roman"/>
          <w:sz w:val="28"/>
          <w:szCs w:val="28"/>
        </w:rPr>
        <w:t xml:space="preserve"> </w:t>
      </w:r>
      <w:r w:rsidRPr="00D27B93">
        <w:rPr>
          <w:rFonts w:ascii="Times New Roman" w:hAnsi="Times New Roman" w:cs="Times New Roman"/>
          <w:sz w:val="28"/>
          <w:szCs w:val="28"/>
        </w:rPr>
        <w:t>Features of Psychological Readiness for Family Life among University Students from Different Fields of Study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B150D">
        <w:rPr>
          <w:rFonts w:ascii="Times New Roman" w:hAnsi="Times New Roman" w:cs="Times New Roman"/>
          <w:sz w:val="28"/>
          <w:szCs w:val="28"/>
        </w:rPr>
        <w:t>Bachelor's Qualification Thesis in Specialty 053 Psychology. Ternopil Volodymyr Hnatiuk National Pedagogical Uni</w:t>
      </w:r>
      <w:r w:rsidR="0002206F">
        <w:rPr>
          <w:rFonts w:ascii="Times New Roman" w:hAnsi="Times New Roman" w:cs="Times New Roman"/>
          <w:sz w:val="28"/>
          <w:szCs w:val="28"/>
        </w:rPr>
        <w:t>versity. Ternopil, 2026. 105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D27B93" w:rsidRDefault="00D27B93" w:rsidP="00D2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B93">
        <w:rPr>
          <w:rFonts w:ascii="Times New Roman" w:hAnsi="Times New Roman" w:cs="Times New Roman"/>
          <w:sz w:val="28"/>
          <w:szCs w:val="28"/>
        </w:rPr>
        <w:t>The qualification thesis presents a theoretical and methodological analysis of approaches to defining psychological readiness for family life; characterizes the student period as a sensitive stage in its development; identifies the socio-psychological factors influencing this process; conducts an empirical study of the characteristics of psychological readiness among higher education students from different fields of study and a comparative analysis of the results; and develops a program for fostering psychological readiness for family life.</w:t>
      </w:r>
    </w:p>
    <w:p w:rsidR="00D27B93" w:rsidRPr="005B150D" w:rsidRDefault="00D27B93" w:rsidP="00D2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0D">
        <w:rPr>
          <w:rFonts w:ascii="Times New Roman" w:hAnsi="Times New Roman" w:cs="Times New Roman"/>
          <w:b/>
          <w:sz w:val="28"/>
          <w:szCs w:val="28"/>
        </w:rPr>
        <w:t>Keywords:</w:t>
      </w:r>
      <w:r w:rsidRPr="005B150D">
        <w:rPr>
          <w:rFonts w:ascii="Times New Roman" w:hAnsi="Times New Roman" w:cs="Times New Roman"/>
          <w:sz w:val="28"/>
          <w:szCs w:val="28"/>
        </w:rPr>
        <w:t xml:space="preserve"> psychological readiness, family life, marriage, student youth, higher education students, family values, family roles, interpersonal relationships.</w:t>
      </w:r>
    </w:p>
    <w:p w:rsidR="005B31B8" w:rsidRDefault="005B31B8" w:rsidP="00D27B93">
      <w:pPr>
        <w:spacing w:line="360" w:lineRule="auto"/>
      </w:pPr>
    </w:p>
    <w:sectPr w:rsidR="005B31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93"/>
    <w:rsid w:val="0002206F"/>
    <w:rsid w:val="005B31B8"/>
    <w:rsid w:val="00D2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0FBA"/>
  <w15:chartTrackingRefBased/>
  <w15:docId w15:val="{3F976A3D-067F-4922-8F7E-DD9285A4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B9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2026-06-12T11:05:00Z</dcterms:created>
  <dcterms:modified xsi:type="dcterms:W3CDTF">2026-06-12T11:25:00Z</dcterms:modified>
</cp:coreProperties>
</file>