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7DC23" w14:textId="4D527C3C" w:rsidR="00D244DE" w:rsidRDefault="00B8300A" w:rsidP="00B8300A">
      <w:pPr>
        <w:jc w:val="center"/>
        <w:rPr>
          <w:rFonts w:ascii="Times New Roman" w:hAnsi="Times New Roman" w:cs="Times New Roman"/>
          <w:b/>
          <w:bCs/>
          <w:sz w:val="28"/>
          <w:szCs w:val="28"/>
        </w:rPr>
      </w:pPr>
      <w:r>
        <w:rPr>
          <w:rFonts w:ascii="Times New Roman" w:hAnsi="Times New Roman" w:cs="Times New Roman"/>
          <w:b/>
          <w:bCs/>
          <w:sz w:val="28"/>
          <w:szCs w:val="28"/>
        </w:rPr>
        <w:t>АНОТАЦІЯ</w:t>
      </w:r>
    </w:p>
    <w:p w14:paraId="70FBCEC2" w14:textId="7E101F1F" w:rsidR="00B8300A" w:rsidRPr="00B8300A" w:rsidRDefault="00B8300A" w:rsidP="00B8300A">
      <w:pPr>
        <w:spacing w:after="0" w:line="360" w:lineRule="auto"/>
        <w:jc w:val="both"/>
        <w:rPr>
          <w:rFonts w:ascii="Times New Roman" w:hAnsi="Times New Roman" w:cs="Times New Roman"/>
          <w:sz w:val="28"/>
          <w:szCs w:val="28"/>
        </w:rPr>
      </w:pPr>
      <w:r w:rsidRPr="00B8300A">
        <w:rPr>
          <w:rFonts w:ascii="Times New Roman" w:hAnsi="Times New Roman" w:cs="Times New Roman"/>
          <w:b/>
          <w:bCs/>
          <w:sz w:val="28"/>
          <w:szCs w:val="28"/>
        </w:rPr>
        <w:t>Тимків Е. В.</w:t>
      </w:r>
      <w:r w:rsidRPr="00B8300A">
        <w:rPr>
          <w:rFonts w:ascii="Times New Roman" w:hAnsi="Times New Roman" w:cs="Times New Roman"/>
          <w:sz w:val="28"/>
          <w:szCs w:val="28"/>
        </w:rPr>
        <w:t xml:space="preserve"> Психологічні особливості прояву мак’явеллізму</w:t>
      </w:r>
      <w:r w:rsidR="00B30D54">
        <w:rPr>
          <w:rFonts w:ascii="Times New Roman" w:hAnsi="Times New Roman" w:cs="Times New Roman"/>
          <w:sz w:val="28"/>
          <w:szCs w:val="28"/>
        </w:rPr>
        <w:t xml:space="preserve"> у</w:t>
      </w:r>
      <w:r w:rsidRPr="00B8300A">
        <w:rPr>
          <w:rFonts w:ascii="Times New Roman" w:hAnsi="Times New Roman" w:cs="Times New Roman"/>
          <w:sz w:val="28"/>
          <w:szCs w:val="28"/>
        </w:rPr>
        <w:t xml:space="preserve"> студент</w:t>
      </w:r>
      <w:r w:rsidR="00B30D54">
        <w:rPr>
          <w:rFonts w:ascii="Times New Roman" w:hAnsi="Times New Roman" w:cs="Times New Roman"/>
          <w:sz w:val="28"/>
          <w:szCs w:val="28"/>
        </w:rPr>
        <w:t>ської молоді</w:t>
      </w:r>
      <w:r w:rsidRPr="00B8300A">
        <w:rPr>
          <w:rFonts w:ascii="Times New Roman" w:hAnsi="Times New Roman" w:cs="Times New Roman"/>
          <w:sz w:val="28"/>
          <w:szCs w:val="28"/>
        </w:rPr>
        <w:t>. Кваліфікаційна робота на здобуття освітнього ступеня «бакалавр» зі спеціальності 053 Психологія. ТНПУ ім. В. Гнатюка. Тернопіль, 2026.</w:t>
      </w:r>
    </w:p>
    <w:p w14:paraId="06117688" w14:textId="58ED455D" w:rsidR="00B8300A" w:rsidRPr="00B8300A" w:rsidRDefault="00B8300A" w:rsidP="00B8300A">
      <w:pPr>
        <w:spacing w:after="0" w:line="360" w:lineRule="auto"/>
        <w:ind w:firstLine="708"/>
        <w:jc w:val="both"/>
        <w:rPr>
          <w:rFonts w:ascii="Times New Roman" w:hAnsi="Times New Roman" w:cs="Times New Roman"/>
          <w:sz w:val="28"/>
          <w:szCs w:val="28"/>
        </w:rPr>
      </w:pPr>
      <w:r w:rsidRPr="00B8300A">
        <w:rPr>
          <w:rFonts w:ascii="Times New Roman" w:hAnsi="Times New Roman" w:cs="Times New Roman"/>
          <w:sz w:val="28"/>
          <w:szCs w:val="28"/>
        </w:rPr>
        <w:t>У кваліфікаційній роботі здійснено комплексний теоретико-методологічний аналіз ключових підходів до вивчення мак’явеллізму як інтегральної властивості особистості у вітчизняному та зарубіжному науковому дискурсі. Організовано та проведено емпіричне дослідження, за результатами якого за допомогою методів математичної статистики (кореляційного та регресійного аналізів) визначено й обґрунтовано предикційну роль мак’явеллізму</w:t>
      </w:r>
      <w:r w:rsidR="006C7869">
        <w:rPr>
          <w:rFonts w:ascii="Times New Roman" w:hAnsi="Times New Roman" w:cs="Times New Roman"/>
          <w:sz w:val="28"/>
          <w:szCs w:val="28"/>
        </w:rPr>
        <w:t xml:space="preserve"> в формуванні маніпулятивних проявів, агресії, цинізму й ворожості</w:t>
      </w:r>
      <w:r w:rsidRPr="00B8300A">
        <w:rPr>
          <w:rFonts w:ascii="Times New Roman" w:hAnsi="Times New Roman" w:cs="Times New Roman"/>
          <w:sz w:val="28"/>
          <w:szCs w:val="28"/>
        </w:rPr>
        <w:t>.</w:t>
      </w:r>
    </w:p>
    <w:p w14:paraId="7074DEB0" w14:textId="2844E3B8" w:rsidR="00B8300A" w:rsidRDefault="00B8300A" w:rsidP="00BF0DB5">
      <w:pPr>
        <w:spacing w:line="360" w:lineRule="auto"/>
        <w:ind w:firstLine="708"/>
        <w:jc w:val="both"/>
        <w:rPr>
          <w:rFonts w:ascii="Times New Roman" w:hAnsi="Times New Roman" w:cs="Times New Roman"/>
          <w:sz w:val="28"/>
          <w:szCs w:val="28"/>
        </w:rPr>
      </w:pPr>
      <w:r w:rsidRPr="00B8300A">
        <w:rPr>
          <w:rFonts w:ascii="Times New Roman" w:hAnsi="Times New Roman" w:cs="Times New Roman"/>
          <w:sz w:val="28"/>
          <w:szCs w:val="28"/>
        </w:rPr>
        <w:t xml:space="preserve">Ключові слова: мак’явеллізм, маніпулятивні </w:t>
      </w:r>
      <w:r>
        <w:rPr>
          <w:rFonts w:ascii="Times New Roman" w:hAnsi="Times New Roman" w:cs="Times New Roman"/>
          <w:sz w:val="28"/>
          <w:szCs w:val="28"/>
        </w:rPr>
        <w:t>ставлення</w:t>
      </w:r>
      <w:r w:rsidRPr="00B8300A">
        <w:rPr>
          <w:rFonts w:ascii="Times New Roman" w:hAnsi="Times New Roman" w:cs="Times New Roman"/>
          <w:sz w:val="28"/>
          <w:szCs w:val="28"/>
        </w:rPr>
        <w:t>, агресивність, ворожість</w:t>
      </w:r>
      <w:r>
        <w:rPr>
          <w:rFonts w:ascii="Times New Roman" w:hAnsi="Times New Roman" w:cs="Times New Roman"/>
          <w:sz w:val="28"/>
          <w:szCs w:val="28"/>
        </w:rPr>
        <w:t>, студентство</w:t>
      </w:r>
      <w:r w:rsidRPr="00B8300A">
        <w:rPr>
          <w:rFonts w:ascii="Times New Roman" w:hAnsi="Times New Roman" w:cs="Times New Roman"/>
          <w:sz w:val="28"/>
          <w:szCs w:val="28"/>
        </w:rPr>
        <w:t>.</w:t>
      </w:r>
    </w:p>
    <w:p w14:paraId="75E0CDBA" w14:textId="1107B4AB" w:rsidR="00B8300A" w:rsidRDefault="00B8300A" w:rsidP="00BF0DB5">
      <w:pPr>
        <w:spacing w:line="360" w:lineRule="auto"/>
        <w:jc w:val="center"/>
        <w:rPr>
          <w:rFonts w:ascii="Times New Roman" w:hAnsi="Times New Roman" w:cs="Times New Roman"/>
          <w:b/>
          <w:bCs/>
          <w:sz w:val="28"/>
          <w:szCs w:val="28"/>
          <w:lang w:val="en-US"/>
        </w:rPr>
      </w:pPr>
      <w:r w:rsidRPr="00BF0DB5">
        <w:rPr>
          <w:rFonts w:ascii="Times New Roman" w:hAnsi="Times New Roman" w:cs="Times New Roman"/>
          <w:b/>
          <w:bCs/>
          <w:sz w:val="28"/>
          <w:szCs w:val="28"/>
          <w:lang w:val="en-US"/>
        </w:rPr>
        <w:t>ABSTRAC</w:t>
      </w:r>
      <w:r w:rsidR="00BF0DB5" w:rsidRPr="00BF0DB5">
        <w:rPr>
          <w:rFonts w:ascii="Times New Roman" w:hAnsi="Times New Roman" w:cs="Times New Roman"/>
          <w:b/>
          <w:bCs/>
          <w:sz w:val="28"/>
          <w:szCs w:val="28"/>
          <w:lang w:val="en-US"/>
        </w:rPr>
        <w:t>T</w:t>
      </w:r>
    </w:p>
    <w:p w14:paraId="5C30F6D4" w14:textId="77777777" w:rsidR="00BF0DB5" w:rsidRDefault="00BF0DB5" w:rsidP="00BF0DB5">
      <w:pPr>
        <w:spacing w:after="0"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Tymkiv E. V. </w:t>
      </w:r>
      <w:r w:rsidRPr="00BF0DB5">
        <w:rPr>
          <w:rFonts w:ascii="Times New Roman" w:hAnsi="Times New Roman" w:cs="Times New Roman"/>
          <w:sz w:val="28"/>
          <w:szCs w:val="28"/>
          <w:lang w:val="en-US"/>
        </w:rPr>
        <w:t>Psychological Features of the Manifestation of Machiavellianism among University Students</w:t>
      </w:r>
      <w:r>
        <w:rPr>
          <w:rFonts w:ascii="Times New Roman" w:hAnsi="Times New Roman" w:cs="Times New Roman"/>
          <w:sz w:val="28"/>
          <w:szCs w:val="28"/>
          <w:lang w:val="en-US"/>
        </w:rPr>
        <w:t xml:space="preserve">. </w:t>
      </w:r>
      <w:r w:rsidRPr="00BF0DB5">
        <w:rPr>
          <w:rFonts w:ascii="Times New Roman" w:hAnsi="Times New Roman" w:cs="Times New Roman"/>
          <w:sz w:val="28"/>
          <w:szCs w:val="28"/>
          <w:lang w:val="en-US"/>
        </w:rPr>
        <w:t>Bachelor's thesis for the BA degree in the specialty 053 Psychology. Ternopil Volodymyr Hnatiuk National Pedagogical University. Ternopil, 202</w:t>
      </w:r>
      <w:r>
        <w:rPr>
          <w:rFonts w:ascii="Times New Roman" w:hAnsi="Times New Roman" w:cs="Times New Roman"/>
          <w:sz w:val="28"/>
          <w:szCs w:val="28"/>
          <w:lang w:val="en-US"/>
        </w:rPr>
        <w:t>6</w:t>
      </w:r>
      <w:r w:rsidRPr="00BF0DB5">
        <w:rPr>
          <w:rFonts w:ascii="Times New Roman" w:hAnsi="Times New Roman" w:cs="Times New Roman"/>
          <w:sz w:val="28"/>
          <w:szCs w:val="28"/>
          <w:lang w:val="en-US"/>
        </w:rPr>
        <w:t>.</w:t>
      </w:r>
    </w:p>
    <w:p w14:paraId="422E116E" w14:textId="77777777" w:rsidR="006C7869" w:rsidRDefault="00BF0DB5" w:rsidP="006C7869">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 </w:t>
      </w:r>
      <w:r w:rsidRPr="00BF0DB5">
        <w:rPr>
          <w:rFonts w:ascii="Times New Roman" w:hAnsi="Times New Roman" w:cs="Times New Roman"/>
          <w:sz w:val="28"/>
          <w:szCs w:val="28"/>
          <w:lang w:val="en-US"/>
        </w:rPr>
        <w:t xml:space="preserve">This thesis presents a comprehensive theoretical and methodological analysis of key approaches to the study of Machiavellianism as an integral personality trait in both domestic and international academic discourse. </w:t>
      </w:r>
      <w:r w:rsidR="006C7869" w:rsidRPr="006C7869">
        <w:rPr>
          <w:rFonts w:ascii="Times New Roman" w:hAnsi="Times New Roman" w:cs="Times New Roman"/>
          <w:sz w:val="28"/>
          <w:szCs w:val="28"/>
          <w:lang w:val="en-US"/>
        </w:rPr>
        <w:t>n empirical study was organized and conducted, the results of which, using methods of mathematical statistics (correlation and regression analyses), identified and substantiated the predictive role of Machiavellianism in the development of manipulative behavior, aggression, cynicism, and hostility.</w:t>
      </w:r>
    </w:p>
    <w:p w14:paraId="6FAAB3FF" w14:textId="627BCB2B" w:rsidR="00BF0DB5" w:rsidRPr="00BF0DB5" w:rsidRDefault="00BF0DB5" w:rsidP="006C7869">
      <w:pPr>
        <w:spacing w:after="0" w:line="360" w:lineRule="auto"/>
        <w:ind w:firstLine="708"/>
        <w:jc w:val="both"/>
        <w:rPr>
          <w:rFonts w:ascii="Times New Roman" w:hAnsi="Times New Roman" w:cs="Times New Roman"/>
          <w:sz w:val="28"/>
          <w:szCs w:val="28"/>
          <w:lang w:val="en-US"/>
        </w:rPr>
      </w:pPr>
      <w:r w:rsidRPr="00BF0DB5">
        <w:rPr>
          <w:rFonts w:ascii="Times New Roman" w:hAnsi="Times New Roman" w:cs="Times New Roman"/>
          <w:sz w:val="28"/>
          <w:szCs w:val="28"/>
          <w:lang w:val="en-US"/>
        </w:rPr>
        <w:t>Keywords: Machiavellianism, manipulative attitudes, aggression, hostility, student</w:t>
      </w:r>
      <w:r>
        <w:rPr>
          <w:rFonts w:ascii="Times New Roman" w:hAnsi="Times New Roman" w:cs="Times New Roman"/>
          <w:sz w:val="28"/>
          <w:szCs w:val="28"/>
          <w:lang w:val="en-US"/>
        </w:rPr>
        <w:t>s</w:t>
      </w:r>
      <w:r w:rsidRPr="00BF0DB5">
        <w:rPr>
          <w:rFonts w:ascii="Times New Roman" w:hAnsi="Times New Roman" w:cs="Times New Roman"/>
          <w:sz w:val="28"/>
          <w:szCs w:val="28"/>
          <w:lang w:val="en-US"/>
        </w:rPr>
        <w:t>.</w:t>
      </w:r>
    </w:p>
    <w:sectPr w:rsidR="00BF0DB5" w:rsidRPr="00BF0DB5" w:rsidSect="00B8300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00A"/>
    <w:rsid w:val="001A60F5"/>
    <w:rsid w:val="00393053"/>
    <w:rsid w:val="006C7869"/>
    <w:rsid w:val="00B30D54"/>
    <w:rsid w:val="00B8300A"/>
    <w:rsid w:val="00BF0DB5"/>
    <w:rsid w:val="00D244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B7DF1"/>
  <w15:chartTrackingRefBased/>
  <w15:docId w15:val="{86B3B8A8-CE33-4BD1-8DF6-A52B5708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1367</TotalTime>
  <Pages>1</Pages>
  <Words>1064</Words>
  <Characters>608</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Tymkiv</dc:creator>
  <cp:keywords/>
  <dc:description/>
  <cp:lastModifiedBy>Evelina Tymkiv</cp:lastModifiedBy>
  <cp:revision>4</cp:revision>
  <dcterms:created xsi:type="dcterms:W3CDTF">2026-06-15T08:12:00Z</dcterms:created>
  <dcterms:modified xsi:type="dcterms:W3CDTF">2026-06-17T06:38:00Z</dcterms:modified>
</cp:coreProperties>
</file>