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38F2" w:rsidRPr="00F22DFB" w:rsidRDefault="00F238F2" w:rsidP="00F238F2">
      <w:pPr>
        <w:spacing w:after="0" w:line="360" w:lineRule="auto"/>
        <w:ind w:firstLine="709"/>
        <w:jc w:val="center"/>
        <w:rPr>
          <w:rFonts w:ascii="Times New Roman" w:hAnsi="Times New Roman" w:cs="Times New Roman"/>
          <w:b/>
          <w:sz w:val="28"/>
          <w:szCs w:val="28"/>
        </w:rPr>
      </w:pPr>
      <w:r w:rsidRPr="00F22DFB">
        <w:rPr>
          <w:rFonts w:ascii="Times New Roman" w:hAnsi="Times New Roman" w:cs="Times New Roman"/>
          <w:b/>
          <w:sz w:val="28"/>
          <w:szCs w:val="28"/>
        </w:rPr>
        <w:t xml:space="preserve">АНОТАЦІЯ </w:t>
      </w:r>
    </w:p>
    <w:p w:rsidR="00F238F2" w:rsidRDefault="00F238F2" w:rsidP="00F238F2">
      <w:pPr>
        <w:spacing w:after="0" w:line="360" w:lineRule="auto"/>
        <w:ind w:firstLine="709"/>
        <w:jc w:val="both"/>
        <w:rPr>
          <w:rFonts w:ascii="Times New Roman" w:hAnsi="Times New Roman" w:cs="Times New Roman"/>
          <w:sz w:val="28"/>
          <w:szCs w:val="28"/>
        </w:rPr>
      </w:pPr>
      <w:r w:rsidRPr="007163FE">
        <w:rPr>
          <w:rFonts w:ascii="Times New Roman" w:hAnsi="Times New Roman" w:cs="Times New Roman"/>
          <w:b/>
          <w:sz w:val="28"/>
          <w:szCs w:val="28"/>
        </w:rPr>
        <w:t>Козловська С.</w:t>
      </w:r>
      <w:r w:rsidRPr="007163FE">
        <w:rPr>
          <w:rFonts w:ascii="Times New Roman" w:eastAsia="Times New Roman" w:hAnsi="Times New Roman" w:cs="Times New Roman"/>
          <w:i/>
          <w:iCs/>
          <w:sz w:val="24"/>
          <w:szCs w:val="24"/>
        </w:rPr>
        <w:t xml:space="preserve"> </w:t>
      </w:r>
      <w:r w:rsidRPr="007163FE">
        <w:rPr>
          <w:rFonts w:ascii="Times New Roman" w:eastAsia="Times New Roman" w:hAnsi="Times New Roman" w:cs="Times New Roman"/>
          <w:iCs/>
          <w:sz w:val="28"/>
          <w:szCs w:val="28"/>
        </w:rPr>
        <w:t>Психологічні особливості стресостійкості медичних працівників в умовах війни</w:t>
      </w:r>
      <w:r>
        <w:rPr>
          <w:rFonts w:ascii="Times New Roman" w:eastAsia="Times New Roman" w:hAnsi="Times New Roman" w:cs="Times New Roman"/>
          <w:iCs/>
          <w:sz w:val="28"/>
          <w:szCs w:val="28"/>
        </w:rPr>
        <w:t xml:space="preserve">. </w:t>
      </w:r>
      <w:r w:rsidRPr="00F22DFB">
        <w:rPr>
          <w:rFonts w:ascii="Times New Roman" w:hAnsi="Times New Roman" w:cs="Times New Roman"/>
          <w:sz w:val="28"/>
          <w:szCs w:val="28"/>
        </w:rPr>
        <w:t>Кваліфікаційна робота на здобуття освітнього ступеня «бакалавр» зі спеціальності 053 Психологія. ТНПУ ім. В. Гнатюка. Тернопіль</w:t>
      </w:r>
      <w:r w:rsidRPr="00CA4E1B">
        <w:rPr>
          <w:rFonts w:ascii="Times New Roman" w:hAnsi="Times New Roman" w:cs="Times New Roman"/>
          <w:sz w:val="28"/>
          <w:szCs w:val="28"/>
        </w:rPr>
        <w:t>, 2026. 78 с.</w:t>
      </w:r>
      <w:r w:rsidRPr="00F22DFB">
        <w:rPr>
          <w:rFonts w:ascii="Times New Roman" w:hAnsi="Times New Roman" w:cs="Times New Roman"/>
          <w:sz w:val="28"/>
          <w:szCs w:val="28"/>
        </w:rPr>
        <w:t xml:space="preserve"> </w:t>
      </w:r>
    </w:p>
    <w:p w:rsidR="00F238F2" w:rsidRDefault="00F238F2" w:rsidP="00F238F2">
      <w:pPr>
        <w:spacing w:after="0" w:line="360" w:lineRule="auto"/>
        <w:ind w:firstLine="709"/>
        <w:jc w:val="both"/>
        <w:rPr>
          <w:rFonts w:ascii="Times New Roman" w:hAnsi="Times New Roman"/>
          <w:sz w:val="28"/>
        </w:rPr>
      </w:pPr>
      <w:r w:rsidRPr="00F22DFB">
        <w:rPr>
          <w:rFonts w:ascii="Times New Roman" w:hAnsi="Times New Roman" w:cs="Times New Roman"/>
          <w:sz w:val="28"/>
          <w:szCs w:val="28"/>
        </w:rPr>
        <w:t xml:space="preserve">У кваліфікаційній роботі здійснено теоретичний аналіз основних </w:t>
      </w:r>
      <w:r>
        <w:rPr>
          <w:rFonts w:ascii="Times New Roman" w:hAnsi="Times New Roman" w:cs="Times New Roman"/>
          <w:sz w:val="28"/>
          <w:szCs w:val="28"/>
        </w:rPr>
        <w:t xml:space="preserve">наукових </w:t>
      </w:r>
      <w:r w:rsidRPr="00F22DFB">
        <w:rPr>
          <w:rFonts w:ascii="Times New Roman" w:hAnsi="Times New Roman" w:cs="Times New Roman"/>
          <w:sz w:val="28"/>
          <w:szCs w:val="28"/>
        </w:rPr>
        <w:t xml:space="preserve">підходів до визначення поняття </w:t>
      </w:r>
      <w:r>
        <w:rPr>
          <w:rFonts w:ascii="Times New Roman" w:hAnsi="Times New Roman" w:cs="Times New Roman"/>
          <w:sz w:val="28"/>
          <w:szCs w:val="28"/>
        </w:rPr>
        <w:t xml:space="preserve">стресу </w:t>
      </w:r>
      <w:r w:rsidRPr="00F22DFB">
        <w:rPr>
          <w:rFonts w:ascii="Times New Roman" w:hAnsi="Times New Roman" w:cs="Times New Roman"/>
          <w:sz w:val="28"/>
          <w:szCs w:val="28"/>
        </w:rPr>
        <w:t xml:space="preserve">у вітчизняній </w:t>
      </w:r>
      <w:r>
        <w:rPr>
          <w:rFonts w:ascii="Times New Roman" w:hAnsi="Times New Roman" w:cs="Times New Roman"/>
          <w:sz w:val="28"/>
          <w:szCs w:val="28"/>
        </w:rPr>
        <w:t>та</w:t>
      </w:r>
      <w:r w:rsidRPr="00F22DFB">
        <w:rPr>
          <w:rFonts w:ascii="Times New Roman" w:hAnsi="Times New Roman" w:cs="Times New Roman"/>
          <w:sz w:val="28"/>
          <w:szCs w:val="28"/>
        </w:rPr>
        <w:t xml:space="preserve"> зарубіжній психології</w:t>
      </w:r>
      <w:r>
        <w:rPr>
          <w:rFonts w:ascii="Times New Roman" w:hAnsi="Times New Roman" w:cs="Times New Roman"/>
          <w:sz w:val="28"/>
          <w:szCs w:val="28"/>
        </w:rPr>
        <w:t>, досліджено категорію п</w:t>
      </w:r>
      <w:r w:rsidRPr="00F3722A">
        <w:rPr>
          <w:rFonts w:ascii="Times New Roman" w:hAnsi="Times New Roman" w:cs="Times New Roman"/>
          <w:sz w:val="28"/>
          <w:szCs w:val="28"/>
        </w:rPr>
        <w:t>рофесійн</w:t>
      </w:r>
      <w:r>
        <w:rPr>
          <w:rFonts w:ascii="Times New Roman" w:hAnsi="Times New Roman" w:cs="Times New Roman"/>
          <w:sz w:val="28"/>
          <w:szCs w:val="28"/>
        </w:rPr>
        <w:t>ого</w:t>
      </w:r>
      <w:r w:rsidRPr="00F3722A">
        <w:rPr>
          <w:rFonts w:ascii="Times New Roman" w:hAnsi="Times New Roman" w:cs="Times New Roman"/>
          <w:sz w:val="28"/>
          <w:szCs w:val="28"/>
        </w:rPr>
        <w:t xml:space="preserve"> ст</w:t>
      </w:r>
      <w:r>
        <w:rPr>
          <w:rFonts w:ascii="Times New Roman" w:hAnsi="Times New Roman" w:cs="Times New Roman"/>
          <w:sz w:val="28"/>
          <w:szCs w:val="28"/>
        </w:rPr>
        <w:t>ресу, п</w:t>
      </w:r>
      <w:r w:rsidRPr="00F3722A">
        <w:rPr>
          <w:rFonts w:ascii="Times New Roman" w:hAnsi="Times New Roman" w:cs="Times New Roman"/>
          <w:sz w:val="28"/>
          <w:szCs w:val="28"/>
        </w:rPr>
        <w:t xml:space="preserve">ричин </w:t>
      </w:r>
      <w:r>
        <w:rPr>
          <w:rFonts w:ascii="Times New Roman" w:hAnsi="Times New Roman" w:cs="Times New Roman"/>
          <w:sz w:val="28"/>
          <w:szCs w:val="28"/>
        </w:rPr>
        <w:t xml:space="preserve">його </w:t>
      </w:r>
      <w:r w:rsidRPr="00F3722A">
        <w:rPr>
          <w:rFonts w:ascii="Times New Roman" w:hAnsi="Times New Roman" w:cs="Times New Roman"/>
          <w:sz w:val="28"/>
          <w:szCs w:val="28"/>
        </w:rPr>
        <w:t xml:space="preserve">виникнення </w:t>
      </w:r>
      <w:r>
        <w:rPr>
          <w:rFonts w:ascii="Times New Roman" w:hAnsi="Times New Roman" w:cs="Times New Roman"/>
          <w:sz w:val="28"/>
          <w:szCs w:val="28"/>
        </w:rPr>
        <w:t>у медичних працівників та розкрито феномен стресостійкості. На основі проведеного</w:t>
      </w:r>
      <w:r w:rsidRPr="00F22DFB">
        <w:rPr>
          <w:rFonts w:ascii="Times New Roman" w:hAnsi="Times New Roman" w:cs="Times New Roman"/>
          <w:sz w:val="28"/>
          <w:szCs w:val="28"/>
        </w:rPr>
        <w:t xml:space="preserve"> емпіричн</w:t>
      </w:r>
      <w:r>
        <w:rPr>
          <w:rFonts w:ascii="Times New Roman" w:hAnsi="Times New Roman" w:cs="Times New Roman"/>
          <w:sz w:val="28"/>
          <w:szCs w:val="28"/>
        </w:rPr>
        <w:t>ого</w:t>
      </w:r>
      <w:r w:rsidRPr="00F22DFB">
        <w:rPr>
          <w:rFonts w:ascii="Times New Roman" w:hAnsi="Times New Roman" w:cs="Times New Roman"/>
          <w:sz w:val="28"/>
          <w:szCs w:val="28"/>
        </w:rPr>
        <w:t xml:space="preserve"> дослідження </w:t>
      </w:r>
      <w:r>
        <w:rPr>
          <w:rFonts w:ascii="Times New Roman" w:hAnsi="Times New Roman" w:cs="Times New Roman"/>
          <w:sz w:val="28"/>
          <w:szCs w:val="28"/>
        </w:rPr>
        <w:t>виділено</w:t>
      </w:r>
      <w:r w:rsidRPr="00DB129A">
        <w:rPr>
          <w:rFonts w:ascii="Times New Roman" w:hAnsi="Times New Roman" w:cs="Times New Roman"/>
          <w:sz w:val="28"/>
          <w:szCs w:val="28"/>
        </w:rPr>
        <w:t xml:space="preserve"> </w:t>
      </w:r>
      <w:r w:rsidRPr="00DB129A">
        <w:rPr>
          <w:rFonts w:ascii="Times New Roman" w:hAnsi="Times New Roman"/>
          <w:sz w:val="28"/>
        </w:rPr>
        <w:t xml:space="preserve">психологічні особливості </w:t>
      </w:r>
      <w:r>
        <w:rPr>
          <w:rFonts w:ascii="Times New Roman" w:hAnsi="Times New Roman"/>
          <w:sz w:val="28"/>
        </w:rPr>
        <w:t xml:space="preserve">стресостійкості </w:t>
      </w:r>
      <w:r w:rsidRPr="007163FE">
        <w:rPr>
          <w:rFonts w:ascii="Times New Roman" w:eastAsia="Times New Roman" w:hAnsi="Times New Roman" w:cs="Times New Roman"/>
          <w:iCs/>
          <w:sz w:val="28"/>
          <w:szCs w:val="28"/>
        </w:rPr>
        <w:t>медичних працівників</w:t>
      </w:r>
      <w:r>
        <w:rPr>
          <w:rFonts w:ascii="Times New Roman" w:hAnsi="Times New Roman"/>
          <w:sz w:val="28"/>
        </w:rPr>
        <w:t xml:space="preserve"> в умовах війни.</w:t>
      </w:r>
    </w:p>
    <w:p w:rsidR="00F238F2" w:rsidRDefault="00F238F2" w:rsidP="00F238F2">
      <w:pPr>
        <w:spacing w:after="0" w:line="360" w:lineRule="auto"/>
        <w:ind w:firstLine="709"/>
        <w:jc w:val="both"/>
        <w:rPr>
          <w:rFonts w:ascii="Times New Roman" w:hAnsi="Times New Roman" w:cs="Times New Roman"/>
          <w:sz w:val="28"/>
          <w:szCs w:val="28"/>
        </w:rPr>
      </w:pPr>
      <w:r w:rsidRPr="004B23B2">
        <w:rPr>
          <w:rFonts w:ascii="Times New Roman" w:hAnsi="Times New Roman" w:cs="Times New Roman"/>
          <w:b/>
          <w:sz w:val="28"/>
          <w:szCs w:val="28"/>
        </w:rPr>
        <w:t>Ключові слова:</w:t>
      </w:r>
      <w:r>
        <w:rPr>
          <w:rFonts w:ascii="Times New Roman" w:hAnsi="Times New Roman" w:cs="Times New Roman"/>
          <w:sz w:val="28"/>
          <w:szCs w:val="28"/>
        </w:rPr>
        <w:t xml:space="preserve"> стрес, професійний стрес, стресостійкість, копінг-стратегії, медичні працівники, війна.</w:t>
      </w:r>
    </w:p>
    <w:p w:rsidR="00F238F2" w:rsidRDefault="00F238F2" w:rsidP="00F238F2">
      <w:pPr>
        <w:pStyle w:val="a3"/>
        <w:spacing w:before="0" w:beforeAutospacing="0" w:after="0" w:afterAutospacing="0" w:line="360" w:lineRule="auto"/>
        <w:ind w:firstLine="709"/>
        <w:jc w:val="center"/>
        <w:rPr>
          <w:b/>
          <w:sz w:val="28"/>
          <w:szCs w:val="28"/>
        </w:rPr>
      </w:pPr>
    </w:p>
    <w:p w:rsidR="00F238F2" w:rsidRPr="0000690B" w:rsidRDefault="00F238F2" w:rsidP="00F238F2">
      <w:pPr>
        <w:pStyle w:val="a3"/>
        <w:spacing w:before="0" w:beforeAutospacing="0" w:after="0" w:afterAutospacing="0" w:line="360" w:lineRule="auto"/>
        <w:ind w:firstLine="709"/>
        <w:jc w:val="center"/>
        <w:rPr>
          <w:b/>
          <w:sz w:val="28"/>
          <w:szCs w:val="28"/>
          <w:lang w:val="en-US"/>
        </w:rPr>
      </w:pPr>
      <w:r w:rsidRPr="0000690B">
        <w:rPr>
          <w:b/>
          <w:sz w:val="28"/>
          <w:szCs w:val="28"/>
          <w:lang w:val="en-US"/>
        </w:rPr>
        <w:t>ANNOTATION</w:t>
      </w:r>
    </w:p>
    <w:p w:rsidR="00F238F2" w:rsidRPr="0000690B" w:rsidRDefault="00F238F2" w:rsidP="00F238F2">
      <w:pPr>
        <w:pStyle w:val="a3"/>
        <w:spacing w:before="0" w:beforeAutospacing="0" w:after="0" w:afterAutospacing="0" w:line="360" w:lineRule="auto"/>
        <w:ind w:firstLine="709"/>
        <w:jc w:val="both"/>
        <w:rPr>
          <w:sz w:val="28"/>
          <w:szCs w:val="28"/>
          <w:lang w:val="en-US"/>
        </w:rPr>
      </w:pPr>
      <w:proofErr w:type="spellStart"/>
      <w:proofErr w:type="gramStart"/>
      <w:r w:rsidRPr="0000690B">
        <w:rPr>
          <w:b/>
          <w:sz w:val="28"/>
          <w:szCs w:val="28"/>
          <w:lang w:val="en-US"/>
        </w:rPr>
        <w:t>Kozlovska</w:t>
      </w:r>
      <w:proofErr w:type="spellEnd"/>
      <w:r w:rsidRPr="0000690B">
        <w:rPr>
          <w:b/>
          <w:sz w:val="28"/>
          <w:szCs w:val="28"/>
          <w:lang w:val="en-US"/>
        </w:rPr>
        <w:t xml:space="preserve"> S.</w:t>
      </w:r>
      <w:r w:rsidRPr="0000690B">
        <w:rPr>
          <w:i/>
          <w:iCs/>
          <w:lang w:val="en-US"/>
        </w:rPr>
        <w:t xml:space="preserve"> </w:t>
      </w:r>
      <w:r w:rsidRPr="0000690B">
        <w:rPr>
          <w:iCs/>
          <w:sz w:val="28"/>
          <w:szCs w:val="28"/>
          <w:lang w:val="en-US"/>
        </w:rPr>
        <w:t>Psychological Features of Stress Resilience among Healthcare Professionals in Wartime Conditions</w:t>
      </w:r>
      <w:r w:rsidRPr="0000690B">
        <w:rPr>
          <w:sz w:val="28"/>
          <w:szCs w:val="28"/>
          <w:lang w:val="en-US"/>
        </w:rPr>
        <w:t>.</w:t>
      </w:r>
      <w:proofErr w:type="gramEnd"/>
      <w:r w:rsidRPr="0000690B">
        <w:rPr>
          <w:sz w:val="28"/>
          <w:szCs w:val="28"/>
          <w:lang w:val="en-US"/>
        </w:rPr>
        <w:t xml:space="preserve"> </w:t>
      </w:r>
      <w:proofErr w:type="gramStart"/>
      <w:r w:rsidRPr="0000690B">
        <w:rPr>
          <w:sz w:val="28"/>
          <w:szCs w:val="28"/>
          <w:lang w:val="en-US"/>
        </w:rPr>
        <w:t>Bachelor’s thesis for the BA degree in the specialty 053 Psychology.</w:t>
      </w:r>
      <w:proofErr w:type="gramEnd"/>
      <w:r w:rsidRPr="0000690B">
        <w:rPr>
          <w:sz w:val="28"/>
          <w:szCs w:val="28"/>
          <w:lang w:val="en-US"/>
        </w:rPr>
        <w:t xml:space="preserve"> </w:t>
      </w:r>
      <w:proofErr w:type="gramStart"/>
      <w:r w:rsidRPr="0000690B">
        <w:rPr>
          <w:sz w:val="28"/>
          <w:szCs w:val="28"/>
          <w:lang w:val="en-US"/>
        </w:rPr>
        <w:t>Ternopil Volodymyr Hnatiuk National Pedagogical University.</w:t>
      </w:r>
      <w:proofErr w:type="gramEnd"/>
      <w:r w:rsidRPr="0000690B">
        <w:rPr>
          <w:sz w:val="28"/>
          <w:szCs w:val="28"/>
          <w:lang w:val="en-US"/>
        </w:rPr>
        <w:t xml:space="preserve"> </w:t>
      </w:r>
      <w:proofErr w:type="gramStart"/>
      <w:r w:rsidRPr="0000690B">
        <w:rPr>
          <w:sz w:val="28"/>
          <w:szCs w:val="28"/>
          <w:lang w:val="en-US"/>
        </w:rPr>
        <w:t xml:space="preserve">Ternopil, </w:t>
      </w:r>
      <w:r w:rsidRPr="00CA4E1B">
        <w:rPr>
          <w:sz w:val="28"/>
          <w:szCs w:val="28"/>
          <w:lang w:val="en-US"/>
        </w:rPr>
        <w:t>2026.</w:t>
      </w:r>
      <w:proofErr w:type="gramEnd"/>
      <w:r w:rsidRPr="00CA4E1B">
        <w:rPr>
          <w:sz w:val="28"/>
          <w:szCs w:val="28"/>
          <w:lang w:val="en-US"/>
        </w:rPr>
        <w:t xml:space="preserve"> </w:t>
      </w:r>
      <w:proofErr w:type="gramStart"/>
      <w:r w:rsidRPr="00CA4E1B">
        <w:rPr>
          <w:sz w:val="28"/>
          <w:szCs w:val="28"/>
          <w:lang w:val="en-US"/>
        </w:rPr>
        <w:t>78 p.</w:t>
      </w:r>
      <w:proofErr w:type="gramEnd"/>
    </w:p>
    <w:p w:rsidR="00F238F2" w:rsidRPr="0000690B" w:rsidRDefault="00F238F2" w:rsidP="00F23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1F1F1F"/>
          <w:sz w:val="28"/>
          <w:szCs w:val="28"/>
          <w:lang w:val="en-US" w:eastAsia="uk-UA"/>
        </w:rPr>
      </w:pPr>
      <w:r w:rsidRPr="0000690B">
        <w:rPr>
          <w:rFonts w:ascii="Times New Roman" w:eastAsia="Times New Roman" w:hAnsi="Times New Roman" w:cs="Times New Roman"/>
          <w:color w:val="1F1F1F"/>
          <w:sz w:val="28"/>
          <w:szCs w:val="28"/>
          <w:lang w:val="en-US" w:eastAsia="uk-UA"/>
        </w:rPr>
        <w:t>This thesis presents a theoretical analysis of the main scientific approaches to defining the concept of stress in Ukrainian and international psychology, examines the category of occupational stress and its causes among healthcare workers, and explores the phenomenon of stress resilience. Based on the empirical study, the psychological characteristics of stress resilience among healthcare workers in wartime conditions are identified.</w:t>
      </w:r>
    </w:p>
    <w:p w:rsidR="00F238F2" w:rsidRPr="0000690B" w:rsidRDefault="00F238F2" w:rsidP="00F238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color w:val="1F1F1F"/>
          <w:sz w:val="28"/>
          <w:szCs w:val="28"/>
          <w:lang w:val="en-US" w:eastAsia="uk-UA"/>
        </w:rPr>
      </w:pPr>
      <w:r w:rsidRPr="0000690B">
        <w:rPr>
          <w:rFonts w:ascii="Times New Roman" w:eastAsia="Times New Roman" w:hAnsi="Times New Roman" w:cs="Times New Roman"/>
          <w:b/>
          <w:color w:val="1F1F1F"/>
          <w:sz w:val="28"/>
          <w:szCs w:val="28"/>
          <w:lang w:val="en-US" w:eastAsia="uk-UA"/>
        </w:rPr>
        <w:t>Keywords:</w:t>
      </w:r>
      <w:r w:rsidRPr="0000690B">
        <w:rPr>
          <w:rFonts w:ascii="Times New Roman" w:eastAsia="Times New Roman" w:hAnsi="Times New Roman" w:cs="Times New Roman"/>
          <w:color w:val="1F1F1F"/>
          <w:sz w:val="28"/>
          <w:szCs w:val="28"/>
          <w:lang w:val="en-US" w:eastAsia="uk-UA"/>
        </w:rPr>
        <w:t xml:space="preserve"> stress, occupational stress, stress resilience, coping strategies, healthcare workers, war.</w:t>
      </w:r>
    </w:p>
    <w:p w:rsidR="00355CDF" w:rsidRPr="00F238F2" w:rsidRDefault="00355CDF">
      <w:pPr>
        <w:rPr>
          <w:lang w:val="en-US"/>
        </w:rPr>
      </w:pPr>
      <w:bookmarkStart w:id="0" w:name="_GoBack"/>
      <w:bookmarkEnd w:id="0"/>
    </w:p>
    <w:sectPr w:rsidR="00355CDF" w:rsidRPr="00F238F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38F2"/>
    <w:rsid w:val="00355CDF"/>
    <w:rsid w:val="00F238F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8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38F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8F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238F2"/>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1000</Words>
  <Characters>571</Characters>
  <Application>Microsoft Office Word</Application>
  <DocSecurity>0</DocSecurity>
  <Lines>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Galina</dc:creator>
  <cp:lastModifiedBy>Galina</cp:lastModifiedBy>
  <cp:revision>1</cp:revision>
  <dcterms:created xsi:type="dcterms:W3CDTF">2026-06-19T08:44:00Z</dcterms:created>
  <dcterms:modified xsi:type="dcterms:W3CDTF">2026-06-19T08:44:00Z</dcterms:modified>
</cp:coreProperties>
</file>