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419" w:rsidRPr="00CC3A19" w:rsidRDefault="00515419" w:rsidP="0046551B">
      <w:pPr>
        <w:spacing w:after="0" w:line="312" w:lineRule="auto"/>
        <w:ind w:firstLine="709"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  <w:lang w:val="uk-UA"/>
        </w:rPr>
      </w:pPr>
      <w:r w:rsidRPr="00CC3A19">
        <w:rPr>
          <w:rFonts w:asciiTheme="majorBidi" w:hAnsiTheme="majorBidi" w:cstheme="majorBidi"/>
          <w:b/>
          <w:color w:val="000000" w:themeColor="text1"/>
          <w:sz w:val="28"/>
          <w:szCs w:val="28"/>
          <w:lang w:val="uk-UA"/>
        </w:rPr>
        <w:t>АНОТАЦІЯ</w:t>
      </w:r>
    </w:p>
    <w:p w:rsidR="0046551B" w:rsidRPr="00CC3A19" w:rsidRDefault="005F6757" w:rsidP="0046551B">
      <w:pPr>
        <w:widowControl w:val="0"/>
        <w:shd w:val="clear" w:color="auto" w:fill="FFFFFF"/>
        <w:autoSpaceDE w:val="0"/>
        <w:autoSpaceDN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proofErr w:type="spellStart"/>
      <w:r w:rsidRPr="00CC3A1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val="uk-UA"/>
        </w:rPr>
        <w:t>Дутка</w:t>
      </w:r>
      <w:proofErr w:type="spellEnd"/>
      <w:r w:rsidRPr="00CC3A1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val="uk-UA"/>
        </w:rPr>
        <w:t xml:space="preserve"> М. І. </w:t>
      </w:r>
      <w:r w:rsidRPr="00CC3A1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uk-UA"/>
        </w:rPr>
        <w:t>Особливості прояву тривожності у підлітковому віці.</w:t>
      </w:r>
      <w:r w:rsidR="0046551B" w:rsidRPr="00CC3A1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val="uk-UA"/>
        </w:rPr>
        <w:t xml:space="preserve"> </w:t>
      </w:r>
      <w:r w:rsidR="0046551B" w:rsidRPr="00CC3A1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Кваліфікаційна робота на здобуття освітнього ступеня «бакалавр» зі спеціальності 053 Психологія. ТНПУ ім. В. Гнатюка. Тернопіль, 2026. 125 с.</w:t>
      </w:r>
    </w:p>
    <w:p w:rsidR="005F6757" w:rsidRPr="00CC3A19" w:rsidRDefault="005F6757" w:rsidP="0046551B">
      <w:pPr>
        <w:spacing w:after="0" w:line="312" w:lineRule="auto"/>
        <w:ind w:firstLine="709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uk-UA"/>
        </w:rPr>
      </w:pPr>
      <w:r w:rsidRPr="00CC3A1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uk-UA"/>
        </w:rPr>
        <w:t>У кваліфікаційній роботі розкрито теоретичні та емпіричні аспекти дослідження особливостей прояву тривожності у підлітковому віці. Обґрунтовано основні підходи до визначення поняття, сутності, видів та форм тривожності особистості. Охарактеризовано психологічні передумови прояву тривожності у підлітковому віці. Проаналізовано соціально-психологічні чинники формування та розвитку тривожності підлітків. У роботі здійснено емпіричне дослідження особливостей прояву тривожності у підлітковому віці. Розроблено програму подолання проявів тривожності у підлітків, яка може бути використана практичними психологами й педагогами з метою зниження рівня тривожності, розвитку емоційної саморегуляції та створення сприятливих умов для психологічного благополуччя підлітків.</w:t>
      </w:r>
    </w:p>
    <w:p w:rsidR="005F6757" w:rsidRPr="00CC3A19" w:rsidRDefault="005F6757" w:rsidP="0046551B">
      <w:pPr>
        <w:spacing w:after="0" w:line="312" w:lineRule="auto"/>
        <w:ind w:firstLine="709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uk-UA"/>
        </w:rPr>
      </w:pPr>
      <w:r w:rsidRPr="00CC3A19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val="uk-UA"/>
        </w:rPr>
        <w:t xml:space="preserve">Ключові слова: </w:t>
      </w:r>
      <w:r w:rsidRPr="00CC3A1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uk-UA"/>
        </w:rPr>
        <w:t>тривожність, підлітковий вік, прояви тривожності, особистість, соціально-психологічні чинники, емпіричне дослідження, програма подолання тривожності.</w:t>
      </w:r>
    </w:p>
    <w:p w:rsidR="005F6757" w:rsidRPr="00CC3A19" w:rsidRDefault="005F6757" w:rsidP="0046551B">
      <w:pPr>
        <w:spacing w:after="0" w:line="312" w:lineRule="auto"/>
        <w:jc w:val="center"/>
        <w:rPr>
          <w:rFonts w:asciiTheme="majorBidi" w:hAnsiTheme="majorBidi" w:cstheme="majorBidi"/>
          <w:b/>
          <w:caps/>
          <w:color w:val="000000" w:themeColor="text1"/>
          <w:sz w:val="28"/>
          <w:szCs w:val="28"/>
          <w:lang w:val="uk-UA"/>
        </w:rPr>
      </w:pPr>
    </w:p>
    <w:p w:rsidR="00281B42" w:rsidRPr="00CC3A19" w:rsidRDefault="00281B42" w:rsidP="0046551B">
      <w:pPr>
        <w:spacing w:after="0" w:line="312" w:lineRule="auto"/>
        <w:jc w:val="center"/>
        <w:rPr>
          <w:rFonts w:asciiTheme="majorBidi" w:hAnsiTheme="majorBidi" w:cstheme="majorBidi"/>
          <w:b/>
          <w:caps/>
          <w:color w:val="000000" w:themeColor="text1"/>
          <w:sz w:val="28"/>
          <w:szCs w:val="28"/>
          <w:lang w:val="uk-UA"/>
        </w:rPr>
      </w:pPr>
      <w:r w:rsidRPr="00CC3A19">
        <w:rPr>
          <w:rFonts w:asciiTheme="majorBidi" w:hAnsiTheme="majorBidi" w:cstheme="majorBidi"/>
          <w:b/>
          <w:caps/>
          <w:color w:val="000000" w:themeColor="text1"/>
          <w:sz w:val="28"/>
          <w:szCs w:val="28"/>
          <w:lang w:val="uk-UA"/>
        </w:rPr>
        <w:t>Annotation</w:t>
      </w:r>
    </w:p>
    <w:p w:rsidR="0046551B" w:rsidRPr="00CC3A19" w:rsidRDefault="005F6757" w:rsidP="00B50A56">
      <w:pPr>
        <w:spacing w:after="0" w:line="312" w:lineRule="auto"/>
        <w:ind w:firstLine="709"/>
        <w:jc w:val="both"/>
        <w:rPr>
          <w:rFonts w:asciiTheme="majorBidi" w:hAnsiTheme="majorBidi" w:cstheme="majorBidi"/>
          <w:color w:val="000000" w:themeColor="text1"/>
          <w:spacing w:val="-2"/>
          <w:sz w:val="28"/>
          <w:szCs w:val="28"/>
          <w:lang w:val="uk-UA"/>
        </w:rPr>
      </w:pPr>
      <w:proofErr w:type="spellStart"/>
      <w:r w:rsidRPr="00CC3A19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>Dutka</w:t>
      </w:r>
      <w:proofErr w:type="spellEnd"/>
      <w:r w:rsidRPr="00CC3A19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 xml:space="preserve"> M. I.</w:t>
      </w:r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50A56" w:rsidRPr="00B50A56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Specific</w:t>
      </w:r>
      <w:proofErr w:type="spellEnd"/>
      <w:r w:rsidR="00B50A56" w:rsidRPr="00B50A56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50A56" w:rsidRPr="00B50A56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Features</w:t>
      </w:r>
      <w:proofErr w:type="spellEnd"/>
      <w:r w:rsidR="00B50A56" w:rsidRPr="00B50A56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50A56" w:rsidRPr="00B50A56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="00B50A56" w:rsidRPr="00B50A56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50A56" w:rsidRPr="00B50A56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Anxiety</w:t>
      </w:r>
      <w:proofErr w:type="spellEnd"/>
      <w:r w:rsidR="00B50A56" w:rsidRPr="00B50A56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50A56" w:rsidRPr="00B50A56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Manifestation</w:t>
      </w:r>
      <w:proofErr w:type="spellEnd"/>
      <w:r w:rsidR="00B50A56" w:rsidRPr="00B50A56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50A56" w:rsidRPr="00B50A56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="00B50A56" w:rsidRPr="00B50A56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50A56" w:rsidRPr="00B50A56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Adolescence</w:t>
      </w:r>
      <w:bookmarkStart w:id="0" w:name="_GoBack"/>
      <w:bookmarkEnd w:id="0"/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46551B"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Qualification</w:t>
      </w:r>
      <w:proofErr w:type="spellEnd"/>
      <w:r w:rsidR="0046551B"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6551B"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thesis</w:t>
      </w:r>
      <w:proofErr w:type="spellEnd"/>
      <w:r w:rsidR="0046551B"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6551B"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for</w:t>
      </w:r>
      <w:proofErr w:type="spellEnd"/>
      <w:r w:rsidR="0046551B"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6551B"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obtaining</w:t>
      </w:r>
      <w:proofErr w:type="spellEnd"/>
      <w:r w:rsidR="0046551B"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6551B"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="0046551B"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6551B"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Bachelor’s</w:t>
      </w:r>
      <w:proofErr w:type="spellEnd"/>
      <w:r w:rsidR="0046551B"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6551B"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degree</w:t>
      </w:r>
      <w:proofErr w:type="spellEnd"/>
      <w:r w:rsidR="0046551B"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6551B"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="0046551B"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6551B"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specialty</w:t>
      </w:r>
      <w:proofErr w:type="spellEnd"/>
      <w:r w:rsidR="0046551B"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053 </w:t>
      </w:r>
      <w:proofErr w:type="spellStart"/>
      <w:r w:rsidR="0046551B"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Psychology</w:t>
      </w:r>
      <w:proofErr w:type="spellEnd"/>
      <w:r w:rsidR="0046551B"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46551B" w:rsidRPr="00CC3A19">
        <w:rPr>
          <w:rFonts w:asciiTheme="majorBidi" w:hAnsiTheme="majorBidi" w:cstheme="majorBidi"/>
          <w:color w:val="000000" w:themeColor="text1"/>
          <w:spacing w:val="-2"/>
          <w:sz w:val="28"/>
          <w:szCs w:val="28"/>
          <w:lang w:val="uk-UA"/>
        </w:rPr>
        <w:t>Ternopil</w:t>
      </w:r>
      <w:proofErr w:type="spellEnd"/>
      <w:r w:rsidR="0046551B" w:rsidRPr="00CC3A19">
        <w:rPr>
          <w:rFonts w:asciiTheme="majorBidi" w:hAnsiTheme="majorBidi" w:cstheme="majorBidi"/>
          <w:color w:val="000000" w:themeColor="text1"/>
          <w:spacing w:val="-2"/>
          <w:sz w:val="28"/>
          <w:szCs w:val="28"/>
          <w:lang w:val="uk-UA"/>
        </w:rPr>
        <w:t xml:space="preserve"> </w:t>
      </w:r>
      <w:proofErr w:type="spellStart"/>
      <w:r w:rsidR="0046551B" w:rsidRPr="00CC3A19">
        <w:rPr>
          <w:rFonts w:asciiTheme="majorBidi" w:hAnsiTheme="majorBidi" w:cstheme="majorBidi"/>
          <w:color w:val="000000" w:themeColor="text1"/>
          <w:spacing w:val="-2"/>
          <w:sz w:val="28"/>
          <w:szCs w:val="28"/>
          <w:lang w:val="uk-UA"/>
        </w:rPr>
        <w:t>Volodymyr</w:t>
      </w:r>
      <w:proofErr w:type="spellEnd"/>
      <w:r w:rsidR="0046551B" w:rsidRPr="00CC3A19">
        <w:rPr>
          <w:rFonts w:asciiTheme="majorBidi" w:hAnsiTheme="majorBidi" w:cstheme="majorBidi"/>
          <w:color w:val="000000" w:themeColor="text1"/>
          <w:spacing w:val="-2"/>
          <w:sz w:val="28"/>
          <w:szCs w:val="28"/>
          <w:lang w:val="uk-UA"/>
        </w:rPr>
        <w:t xml:space="preserve"> </w:t>
      </w:r>
      <w:proofErr w:type="spellStart"/>
      <w:r w:rsidR="0046551B" w:rsidRPr="00CC3A19">
        <w:rPr>
          <w:rFonts w:asciiTheme="majorBidi" w:hAnsiTheme="majorBidi" w:cstheme="majorBidi"/>
          <w:color w:val="000000" w:themeColor="text1"/>
          <w:spacing w:val="-2"/>
          <w:sz w:val="28"/>
          <w:szCs w:val="28"/>
          <w:lang w:val="uk-UA"/>
        </w:rPr>
        <w:t>Hnatiuk</w:t>
      </w:r>
      <w:proofErr w:type="spellEnd"/>
      <w:r w:rsidR="0046551B" w:rsidRPr="00CC3A19">
        <w:rPr>
          <w:rFonts w:asciiTheme="majorBidi" w:hAnsiTheme="majorBidi" w:cstheme="majorBidi"/>
          <w:color w:val="000000" w:themeColor="text1"/>
          <w:spacing w:val="-2"/>
          <w:sz w:val="28"/>
          <w:szCs w:val="28"/>
          <w:lang w:val="uk-UA"/>
        </w:rPr>
        <w:t xml:space="preserve"> </w:t>
      </w:r>
      <w:proofErr w:type="spellStart"/>
      <w:r w:rsidR="0046551B" w:rsidRPr="00CC3A19">
        <w:rPr>
          <w:rFonts w:asciiTheme="majorBidi" w:hAnsiTheme="majorBidi" w:cstheme="majorBidi"/>
          <w:color w:val="000000" w:themeColor="text1"/>
          <w:spacing w:val="-2"/>
          <w:sz w:val="28"/>
          <w:szCs w:val="28"/>
          <w:lang w:val="uk-UA"/>
        </w:rPr>
        <w:t>National</w:t>
      </w:r>
      <w:proofErr w:type="spellEnd"/>
      <w:r w:rsidR="0046551B" w:rsidRPr="00CC3A19">
        <w:rPr>
          <w:rFonts w:asciiTheme="majorBidi" w:hAnsiTheme="majorBidi" w:cstheme="majorBidi"/>
          <w:color w:val="000000" w:themeColor="text1"/>
          <w:spacing w:val="-2"/>
          <w:sz w:val="28"/>
          <w:szCs w:val="28"/>
          <w:lang w:val="uk-UA"/>
        </w:rPr>
        <w:t xml:space="preserve"> </w:t>
      </w:r>
      <w:proofErr w:type="spellStart"/>
      <w:r w:rsidR="0046551B" w:rsidRPr="00CC3A19">
        <w:rPr>
          <w:rFonts w:asciiTheme="majorBidi" w:hAnsiTheme="majorBidi" w:cstheme="majorBidi"/>
          <w:color w:val="000000" w:themeColor="text1"/>
          <w:spacing w:val="-2"/>
          <w:sz w:val="28"/>
          <w:szCs w:val="28"/>
          <w:lang w:val="uk-UA"/>
        </w:rPr>
        <w:t>Pedagogical</w:t>
      </w:r>
      <w:proofErr w:type="spellEnd"/>
      <w:r w:rsidR="0046551B" w:rsidRPr="00CC3A19">
        <w:rPr>
          <w:rFonts w:asciiTheme="majorBidi" w:hAnsiTheme="majorBidi" w:cstheme="majorBidi"/>
          <w:color w:val="000000" w:themeColor="text1"/>
          <w:spacing w:val="-2"/>
          <w:sz w:val="28"/>
          <w:szCs w:val="28"/>
          <w:lang w:val="uk-UA"/>
        </w:rPr>
        <w:t xml:space="preserve"> </w:t>
      </w:r>
      <w:proofErr w:type="spellStart"/>
      <w:r w:rsidR="0046551B" w:rsidRPr="00CC3A19">
        <w:rPr>
          <w:rFonts w:asciiTheme="majorBidi" w:hAnsiTheme="majorBidi" w:cstheme="majorBidi"/>
          <w:color w:val="000000" w:themeColor="text1"/>
          <w:spacing w:val="-2"/>
          <w:sz w:val="28"/>
          <w:szCs w:val="28"/>
          <w:lang w:val="uk-UA"/>
        </w:rPr>
        <w:t>University</w:t>
      </w:r>
      <w:proofErr w:type="spellEnd"/>
      <w:r w:rsidR="0046551B" w:rsidRPr="00CC3A19">
        <w:rPr>
          <w:rFonts w:asciiTheme="majorBidi" w:hAnsiTheme="majorBidi" w:cstheme="majorBidi"/>
          <w:color w:val="000000" w:themeColor="text1"/>
          <w:spacing w:val="-2"/>
          <w:sz w:val="28"/>
          <w:szCs w:val="28"/>
          <w:lang w:val="uk-UA"/>
        </w:rPr>
        <w:t xml:space="preserve">. </w:t>
      </w:r>
      <w:proofErr w:type="spellStart"/>
      <w:r w:rsidR="0046551B" w:rsidRPr="00CC3A19">
        <w:rPr>
          <w:rFonts w:asciiTheme="majorBidi" w:hAnsiTheme="majorBidi" w:cstheme="majorBidi"/>
          <w:color w:val="000000" w:themeColor="text1"/>
          <w:spacing w:val="-2"/>
          <w:sz w:val="28"/>
          <w:szCs w:val="28"/>
          <w:lang w:val="uk-UA"/>
        </w:rPr>
        <w:t>Ternopil</w:t>
      </w:r>
      <w:proofErr w:type="spellEnd"/>
      <w:r w:rsidR="0046551B" w:rsidRPr="00CC3A19">
        <w:rPr>
          <w:rFonts w:asciiTheme="majorBidi" w:hAnsiTheme="majorBidi" w:cstheme="majorBidi"/>
          <w:color w:val="000000" w:themeColor="text1"/>
          <w:spacing w:val="-2"/>
          <w:sz w:val="28"/>
          <w:szCs w:val="28"/>
          <w:lang w:val="uk-UA"/>
        </w:rPr>
        <w:t>, 2026. 125 p.</w:t>
      </w:r>
    </w:p>
    <w:p w:rsidR="005F6757" w:rsidRPr="00CC3A19" w:rsidRDefault="005F6757" w:rsidP="0046551B">
      <w:pPr>
        <w:spacing w:after="0" w:line="312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qualification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thesis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reveals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theoretical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and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empirical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aspects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studying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peculiarities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anxiety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manifestation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adolescence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main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approaches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to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defining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concept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essence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types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and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forms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personal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anxiety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are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substantiated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psychological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prerequisites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for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manifestation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anxiety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adolescence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are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characterized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socio-psychological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factors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formation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and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development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anxiety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adolescents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are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analyzed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thesis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presents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empirical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study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peculiarities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anxiety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manifestation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adolescence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A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program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for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overcoming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anxiety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manifestations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adolescents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has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been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developed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which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can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be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used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by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practical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psychologists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and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educators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to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reduce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anxiety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levels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develop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emotional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self-regulation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and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create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favorable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conditions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for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psychological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well-being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adolescents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.</w:t>
      </w:r>
    </w:p>
    <w:p w:rsidR="005F6757" w:rsidRPr="00CC3A19" w:rsidRDefault="005F6757" w:rsidP="0046551B">
      <w:pPr>
        <w:spacing w:after="0" w:line="312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proofErr w:type="spellStart"/>
      <w:r w:rsidRPr="00CC3A19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>Keywords</w:t>
      </w:r>
      <w:proofErr w:type="spellEnd"/>
      <w:r w:rsidRPr="00CC3A19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>:</w:t>
      </w:r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anxiety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adolescence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manifestations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anxiety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personality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socio-psychological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factors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empirical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study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program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for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overcoming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anxiety</w:t>
      </w:r>
      <w:proofErr w:type="spellEnd"/>
      <w:r w:rsidRPr="00CC3A19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.</w:t>
      </w:r>
    </w:p>
    <w:sectPr w:rsidR="005F6757" w:rsidRPr="00CC3A19" w:rsidSect="002756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B42"/>
    <w:rsid w:val="000430DD"/>
    <w:rsid w:val="00056774"/>
    <w:rsid w:val="001841E9"/>
    <w:rsid w:val="00203FDF"/>
    <w:rsid w:val="002646B1"/>
    <w:rsid w:val="00275606"/>
    <w:rsid w:val="00281B42"/>
    <w:rsid w:val="002C0D33"/>
    <w:rsid w:val="00347D61"/>
    <w:rsid w:val="00356714"/>
    <w:rsid w:val="00367515"/>
    <w:rsid w:val="00393005"/>
    <w:rsid w:val="00441492"/>
    <w:rsid w:val="0046551B"/>
    <w:rsid w:val="00482AB1"/>
    <w:rsid w:val="00515419"/>
    <w:rsid w:val="00580C97"/>
    <w:rsid w:val="005F6757"/>
    <w:rsid w:val="00607384"/>
    <w:rsid w:val="00651004"/>
    <w:rsid w:val="006D798E"/>
    <w:rsid w:val="006E1615"/>
    <w:rsid w:val="00700476"/>
    <w:rsid w:val="00883AAD"/>
    <w:rsid w:val="008D10AB"/>
    <w:rsid w:val="008E02A0"/>
    <w:rsid w:val="00943F3E"/>
    <w:rsid w:val="009D4DEC"/>
    <w:rsid w:val="00A57C22"/>
    <w:rsid w:val="00A623F5"/>
    <w:rsid w:val="00B2759D"/>
    <w:rsid w:val="00B33A54"/>
    <w:rsid w:val="00B50A56"/>
    <w:rsid w:val="00B70667"/>
    <w:rsid w:val="00C465B2"/>
    <w:rsid w:val="00CC3A19"/>
    <w:rsid w:val="00D7220D"/>
    <w:rsid w:val="00D72D90"/>
    <w:rsid w:val="00E41E93"/>
    <w:rsid w:val="00F26933"/>
    <w:rsid w:val="00FD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66D3FA-DE6B-448B-9D4B-CE22591E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930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1522</Words>
  <Characters>868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Обліковий запис Microsoft</cp:lastModifiedBy>
  <cp:revision>33</cp:revision>
  <cp:lastPrinted>2024-12-01T10:50:00Z</cp:lastPrinted>
  <dcterms:created xsi:type="dcterms:W3CDTF">2023-05-13T19:02:00Z</dcterms:created>
  <dcterms:modified xsi:type="dcterms:W3CDTF">2026-06-09T08:34:00Z</dcterms:modified>
</cp:coreProperties>
</file>