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7A4" w:rsidRPr="00F107A4" w:rsidRDefault="00F107A4" w:rsidP="00E714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107A4">
        <w:rPr>
          <w:rFonts w:ascii="Times New Roman" w:hAnsi="Times New Roman" w:cs="Times New Roman"/>
          <w:b/>
          <w:sz w:val="28"/>
          <w:szCs w:val="28"/>
        </w:rPr>
        <w:t>АНОТАЦІЯ</w:t>
      </w:r>
    </w:p>
    <w:bookmarkEnd w:id="0"/>
    <w:p w:rsidR="00F107A4" w:rsidRPr="00F107A4" w:rsidRDefault="00F107A4" w:rsidP="00E714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07A4">
        <w:rPr>
          <w:rFonts w:ascii="Times New Roman" w:hAnsi="Times New Roman" w:cs="Times New Roman"/>
          <w:b/>
          <w:sz w:val="28"/>
          <w:szCs w:val="28"/>
        </w:rPr>
        <w:t>Гавліч</w:t>
      </w:r>
      <w:proofErr w:type="spellEnd"/>
      <w:r w:rsidRPr="00F107A4">
        <w:rPr>
          <w:rFonts w:ascii="Times New Roman" w:hAnsi="Times New Roman" w:cs="Times New Roman"/>
          <w:b/>
          <w:sz w:val="28"/>
          <w:szCs w:val="28"/>
        </w:rPr>
        <w:t xml:space="preserve"> С. І.</w:t>
      </w:r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r w:rsidRPr="00F107A4">
        <w:rPr>
          <w:rFonts w:ascii="Times New Roman" w:hAnsi="Times New Roman" w:cs="Times New Roman"/>
          <w:sz w:val="28"/>
          <w:szCs w:val="28"/>
        </w:rPr>
        <w:t>Психологічні особливості соціалізації підлітків, які виховуються в інтернатах та будинках сімейного типу</w:t>
      </w:r>
      <w:r w:rsidRPr="00F107A4">
        <w:rPr>
          <w:rFonts w:ascii="Times New Roman" w:hAnsi="Times New Roman" w:cs="Times New Roman"/>
          <w:sz w:val="28"/>
          <w:szCs w:val="28"/>
        </w:rPr>
        <w:t xml:space="preserve">. Кваліфікаційна робота на здобуття освітнього ступеня «бакалавр» зі спеціальності 053 Психологія. </w:t>
      </w:r>
      <w:r>
        <w:rPr>
          <w:rFonts w:ascii="Times New Roman" w:hAnsi="Times New Roman" w:cs="Times New Roman"/>
          <w:sz w:val="28"/>
          <w:szCs w:val="28"/>
        </w:rPr>
        <w:t>ТНПУ ім. В.</w:t>
      </w:r>
      <w:r w:rsidRPr="00F107A4">
        <w:rPr>
          <w:rFonts w:ascii="Times New Roman" w:hAnsi="Times New Roman" w:cs="Times New Roman"/>
          <w:sz w:val="28"/>
          <w:szCs w:val="28"/>
        </w:rPr>
        <w:t xml:space="preserve"> Гнатюка. Тернопіль, 2026. 59 с.</w:t>
      </w:r>
    </w:p>
    <w:p w:rsidR="00F107A4" w:rsidRPr="00F107A4" w:rsidRDefault="00F107A4" w:rsidP="00E714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7A4">
        <w:rPr>
          <w:rFonts w:ascii="Times New Roman" w:hAnsi="Times New Roman" w:cs="Times New Roman"/>
          <w:sz w:val="28"/>
          <w:szCs w:val="28"/>
        </w:rPr>
        <w:t xml:space="preserve">У кваліфікаційній роботі здійснено теоретичний аналіз особливостей соціалізації дітей та підлітків, які виховуються в інтернатах і будинках сімейного типу. Досліджено психоемоційний стан, рівень тривожності та соціально-психологічної адаптації вихованців різних форм опіки. Проведено емпіричне дослідження із застосуванням Дитячого апперцептивного тесту (CAT), тесту тривожності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Спілбергера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, тесту шкільної тривожності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Філліпса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та методики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Роджерса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Даймонда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>. Встановлено, що сімейні форми виховання створюють більш сприятливі умови для психоемоційного розвитку та соціалізації дітей.</w:t>
      </w:r>
    </w:p>
    <w:p w:rsidR="00F107A4" w:rsidRPr="00F107A4" w:rsidRDefault="00F107A4" w:rsidP="00E714F8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7A4">
        <w:rPr>
          <w:rFonts w:ascii="Times New Roman" w:hAnsi="Times New Roman" w:cs="Times New Roman"/>
          <w:b/>
          <w:bCs/>
          <w:sz w:val="28"/>
          <w:szCs w:val="28"/>
        </w:rPr>
        <w:t>Ключові слова:</w:t>
      </w:r>
      <w:r w:rsidRPr="00F107A4">
        <w:rPr>
          <w:rFonts w:ascii="Times New Roman" w:hAnsi="Times New Roman" w:cs="Times New Roman"/>
          <w:sz w:val="28"/>
          <w:szCs w:val="28"/>
        </w:rPr>
        <w:t xml:space="preserve"> соціалізація, адаптація, тривожність, психоемоційний розвиток, інтернат, будинок сімейного типу.</w:t>
      </w:r>
    </w:p>
    <w:p w:rsidR="00F107A4" w:rsidRPr="00F107A4" w:rsidRDefault="00F107A4" w:rsidP="00E714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7A4">
        <w:rPr>
          <w:rFonts w:ascii="Times New Roman" w:hAnsi="Times New Roman" w:cs="Times New Roman"/>
          <w:b/>
          <w:sz w:val="28"/>
          <w:szCs w:val="28"/>
        </w:rPr>
        <w:t>ABSTRACT</w:t>
      </w:r>
    </w:p>
    <w:p w:rsidR="00F107A4" w:rsidRDefault="00E714F8" w:rsidP="00F107A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14F8">
        <w:rPr>
          <w:rFonts w:ascii="Times New Roman" w:hAnsi="Times New Roman" w:cs="Times New Roman"/>
          <w:b/>
          <w:sz w:val="28"/>
          <w:szCs w:val="28"/>
        </w:rPr>
        <w:t>Havlich</w:t>
      </w:r>
      <w:proofErr w:type="spellEnd"/>
      <w:r w:rsidRPr="00E714F8">
        <w:rPr>
          <w:rFonts w:ascii="Times New Roman" w:hAnsi="Times New Roman" w:cs="Times New Roman"/>
          <w:b/>
          <w:sz w:val="28"/>
          <w:szCs w:val="28"/>
        </w:rPr>
        <w:t xml:space="preserve"> S. 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7A4" w:rsidRPr="00F107A4">
        <w:rPr>
          <w:rFonts w:ascii="Times New Roman" w:hAnsi="Times New Roman" w:cs="Times New Roman"/>
          <w:sz w:val="28"/>
          <w:szCs w:val="28"/>
        </w:rPr>
        <w:t>Psychological</w:t>
      </w:r>
      <w:proofErr w:type="spellEnd"/>
      <w:r w:rsidR="00F107A4"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7A4" w:rsidRPr="00F107A4">
        <w:rPr>
          <w:rFonts w:ascii="Times New Roman" w:hAnsi="Times New Roman" w:cs="Times New Roman"/>
          <w:sz w:val="28"/>
          <w:szCs w:val="28"/>
        </w:rPr>
        <w:t>Characteristics</w:t>
      </w:r>
      <w:proofErr w:type="spellEnd"/>
      <w:r w:rsidR="00F107A4"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7A4" w:rsidRPr="00F107A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F107A4"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7A4" w:rsidRPr="00F107A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F107A4"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7A4" w:rsidRPr="00F107A4">
        <w:rPr>
          <w:rFonts w:ascii="Times New Roman" w:hAnsi="Times New Roman" w:cs="Times New Roman"/>
          <w:sz w:val="28"/>
          <w:szCs w:val="28"/>
        </w:rPr>
        <w:t>Socialisation</w:t>
      </w:r>
      <w:proofErr w:type="spellEnd"/>
      <w:r w:rsidR="00F107A4"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7A4" w:rsidRPr="00F107A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F107A4"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7A4" w:rsidRPr="00F107A4">
        <w:rPr>
          <w:rFonts w:ascii="Times New Roman" w:hAnsi="Times New Roman" w:cs="Times New Roman"/>
          <w:sz w:val="28"/>
          <w:szCs w:val="28"/>
        </w:rPr>
        <w:t>Adolescents</w:t>
      </w:r>
      <w:proofErr w:type="spellEnd"/>
      <w:r w:rsidR="00F107A4"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7A4" w:rsidRPr="00F107A4">
        <w:rPr>
          <w:rFonts w:ascii="Times New Roman" w:hAnsi="Times New Roman" w:cs="Times New Roman"/>
          <w:sz w:val="28"/>
          <w:szCs w:val="28"/>
        </w:rPr>
        <w:t>Raised</w:t>
      </w:r>
      <w:proofErr w:type="spellEnd"/>
      <w:r w:rsidR="00F107A4"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7A4" w:rsidRPr="00F107A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F107A4"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7A4" w:rsidRPr="00F107A4">
        <w:rPr>
          <w:rFonts w:ascii="Times New Roman" w:hAnsi="Times New Roman" w:cs="Times New Roman"/>
          <w:sz w:val="28"/>
          <w:szCs w:val="28"/>
        </w:rPr>
        <w:t>Residential</w:t>
      </w:r>
      <w:proofErr w:type="spellEnd"/>
      <w:r w:rsidR="00F107A4"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7A4" w:rsidRPr="00F107A4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="00F107A4"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7A4" w:rsidRPr="00F107A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F107A4"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7A4" w:rsidRPr="00F107A4">
        <w:rPr>
          <w:rFonts w:ascii="Times New Roman" w:hAnsi="Times New Roman" w:cs="Times New Roman"/>
          <w:sz w:val="28"/>
          <w:szCs w:val="28"/>
        </w:rPr>
        <w:t>Family-Type</w:t>
      </w:r>
      <w:proofErr w:type="spellEnd"/>
      <w:r w:rsidR="00F107A4"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7A4" w:rsidRPr="00F107A4">
        <w:rPr>
          <w:rFonts w:ascii="Times New Roman" w:hAnsi="Times New Roman" w:cs="Times New Roman"/>
          <w:sz w:val="28"/>
          <w:szCs w:val="28"/>
        </w:rPr>
        <w:t>Children’s</w:t>
      </w:r>
      <w:proofErr w:type="spellEnd"/>
      <w:r w:rsidR="00F107A4"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7A4" w:rsidRPr="00F107A4">
        <w:rPr>
          <w:rFonts w:ascii="Times New Roman" w:hAnsi="Times New Roman" w:cs="Times New Roman"/>
          <w:sz w:val="28"/>
          <w:szCs w:val="28"/>
        </w:rPr>
        <w:t>Homes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714F8">
        <w:rPr>
          <w:rFonts w:ascii="Times New Roman" w:hAnsi="Times New Roman" w:cs="Times New Roman"/>
          <w:sz w:val="28"/>
          <w:szCs w:val="28"/>
        </w:rPr>
        <w:t>Bachelor's</w:t>
      </w:r>
      <w:proofErr w:type="spellEnd"/>
      <w:r w:rsidRPr="00E71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14F8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E71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14F8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E71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14F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714F8">
        <w:rPr>
          <w:rFonts w:ascii="Times New Roman" w:hAnsi="Times New Roman" w:cs="Times New Roman"/>
          <w:sz w:val="28"/>
          <w:szCs w:val="28"/>
        </w:rPr>
        <w:t xml:space="preserve"> BA </w:t>
      </w:r>
      <w:proofErr w:type="spellStart"/>
      <w:r w:rsidRPr="00E714F8">
        <w:rPr>
          <w:rFonts w:ascii="Times New Roman" w:hAnsi="Times New Roman" w:cs="Times New Roman"/>
          <w:sz w:val="28"/>
          <w:szCs w:val="28"/>
        </w:rPr>
        <w:t>degree</w:t>
      </w:r>
      <w:proofErr w:type="spellEnd"/>
      <w:r w:rsidRPr="00E71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14F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71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14F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71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14F8">
        <w:rPr>
          <w:rFonts w:ascii="Times New Roman" w:hAnsi="Times New Roman" w:cs="Times New Roman"/>
          <w:sz w:val="28"/>
          <w:szCs w:val="28"/>
        </w:rPr>
        <w:t>specialty</w:t>
      </w:r>
      <w:proofErr w:type="spellEnd"/>
      <w:r w:rsidRPr="00E714F8">
        <w:rPr>
          <w:rFonts w:ascii="Times New Roman" w:hAnsi="Times New Roman" w:cs="Times New Roman"/>
          <w:sz w:val="28"/>
          <w:szCs w:val="28"/>
        </w:rPr>
        <w:t xml:space="preserve"> 053 </w:t>
      </w:r>
      <w:proofErr w:type="spellStart"/>
      <w:r w:rsidRPr="00E714F8">
        <w:rPr>
          <w:rFonts w:ascii="Times New Roman" w:hAnsi="Times New Roman" w:cs="Times New Roman"/>
          <w:sz w:val="28"/>
          <w:szCs w:val="28"/>
        </w:rPr>
        <w:t>Psychology</w:t>
      </w:r>
      <w:proofErr w:type="spellEnd"/>
      <w:r w:rsidRPr="00E714F8">
        <w:rPr>
          <w:rFonts w:ascii="Times New Roman" w:hAnsi="Times New Roman" w:cs="Times New Roman"/>
          <w:sz w:val="28"/>
          <w:szCs w:val="28"/>
        </w:rPr>
        <w:t>. TNPU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Ternopil</w:t>
      </w:r>
      <w:proofErr w:type="spellEnd"/>
      <w:r>
        <w:rPr>
          <w:rFonts w:ascii="Times New Roman" w:hAnsi="Times New Roman" w:cs="Times New Roman"/>
          <w:sz w:val="28"/>
          <w:szCs w:val="28"/>
        </w:rPr>
        <w:t>, 2026</w:t>
      </w:r>
      <w:r w:rsidRPr="00E714F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59</w:t>
      </w:r>
      <w:r w:rsidRPr="00E714F8">
        <w:rPr>
          <w:rFonts w:ascii="Times New Roman" w:hAnsi="Times New Roman" w:cs="Times New Roman"/>
          <w:sz w:val="28"/>
          <w:szCs w:val="28"/>
        </w:rPr>
        <w:t xml:space="preserve"> p.</w:t>
      </w:r>
    </w:p>
    <w:p w:rsidR="00F107A4" w:rsidRPr="00F107A4" w:rsidRDefault="00F107A4" w:rsidP="00F107A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07A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qualification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presents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theoretical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socialization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children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adolescents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raised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boarding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schools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family-type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children's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homes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examines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psycho-emotional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anxiety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socio-psychological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adaptation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empirical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conducted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Apperception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(CAT),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Spielberger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Anxiety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Inventory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Phillips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Anxiety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Rogers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Diamond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Social-Psychological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Adaptation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Scale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findings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indicate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family-based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provides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favorable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children's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psycho-emotional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socialization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>.</w:t>
      </w:r>
    </w:p>
    <w:p w:rsidR="00D74F2C" w:rsidRPr="00D74F2C" w:rsidRDefault="00F107A4" w:rsidP="00E714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07A4">
        <w:rPr>
          <w:rFonts w:ascii="Times New Roman" w:hAnsi="Times New Roman" w:cs="Times New Roman"/>
          <w:b/>
          <w:bCs/>
          <w:sz w:val="28"/>
          <w:szCs w:val="28"/>
        </w:rPr>
        <w:t>Keywords</w:t>
      </w:r>
      <w:proofErr w:type="spellEnd"/>
      <w:r w:rsidRPr="00F107A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socialization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adaptation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anxiety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psycho-emotional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boarding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family-type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children's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7A4">
        <w:rPr>
          <w:rFonts w:ascii="Times New Roman" w:hAnsi="Times New Roman" w:cs="Times New Roman"/>
          <w:sz w:val="28"/>
          <w:szCs w:val="28"/>
        </w:rPr>
        <w:t>home</w:t>
      </w:r>
      <w:proofErr w:type="spellEnd"/>
      <w:r w:rsidRPr="00F107A4">
        <w:rPr>
          <w:rFonts w:ascii="Times New Roman" w:hAnsi="Times New Roman" w:cs="Times New Roman"/>
          <w:sz w:val="28"/>
          <w:szCs w:val="28"/>
        </w:rPr>
        <w:t>.</w:t>
      </w:r>
    </w:p>
    <w:sectPr w:rsidR="00D74F2C" w:rsidRPr="00D74F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43413"/>
    <w:multiLevelType w:val="hybridMultilevel"/>
    <w:tmpl w:val="FFA4FC22"/>
    <w:lvl w:ilvl="0" w:tplc="0F9C25D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A71FF"/>
    <w:multiLevelType w:val="multilevel"/>
    <w:tmpl w:val="271E2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F63FF0"/>
    <w:multiLevelType w:val="hybridMultilevel"/>
    <w:tmpl w:val="12A22B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C4C8D"/>
    <w:multiLevelType w:val="hybridMultilevel"/>
    <w:tmpl w:val="DB8E6E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B49"/>
    <w:rsid w:val="00194B0B"/>
    <w:rsid w:val="001B79F5"/>
    <w:rsid w:val="001D3218"/>
    <w:rsid w:val="002B1485"/>
    <w:rsid w:val="002B5226"/>
    <w:rsid w:val="002C2125"/>
    <w:rsid w:val="003E73BE"/>
    <w:rsid w:val="00441B49"/>
    <w:rsid w:val="00562DF2"/>
    <w:rsid w:val="00590B47"/>
    <w:rsid w:val="005A76EA"/>
    <w:rsid w:val="00630055"/>
    <w:rsid w:val="00661490"/>
    <w:rsid w:val="006F1D56"/>
    <w:rsid w:val="00737987"/>
    <w:rsid w:val="00786EF2"/>
    <w:rsid w:val="008405D1"/>
    <w:rsid w:val="00851F03"/>
    <w:rsid w:val="0088066F"/>
    <w:rsid w:val="008D7BC7"/>
    <w:rsid w:val="009D10AB"/>
    <w:rsid w:val="009D5717"/>
    <w:rsid w:val="00A834EE"/>
    <w:rsid w:val="00B4067C"/>
    <w:rsid w:val="00B66157"/>
    <w:rsid w:val="00B7383B"/>
    <w:rsid w:val="00C20D20"/>
    <w:rsid w:val="00CC4439"/>
    <w:rsid w:val="00CE17AD"/>
    <w:rsid w:val="00D74F2C"/>
    <w:rsid w:val="00E6004C"/>
    <w:rsid w:val="00E714F8"/>
    <w:rsid w:val="00EE31BA"/>
    <w:rsid w:val="00F00AC9"/>
    <w:rsid w:val="00F107A4"/>
    <w:rsid w:val="00F2138E"/>
    <w:rsid w:val="00FA4503"/>
    <w:rsid w:val="00FA7179"/>
    <w:rsid w:val="00FC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08F0A"/>
  <w15:docId w15:val="{1BC691D4-34AA-4ED0-A145-406CCEFA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B49"/>
  </w:style>
  <w:style w:type="paragraph" w:styleId="1">
    <w:name w:val="heading 1"/>
    <w:basedOn w:val="a"/>
    <w:next w:val="a"/>
    <w:link w:val="10"/>
    <w:uiPriority w:val="9"/>
    <w:qFormat/>
    <w:rsid w:val="00F107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6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86E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тандарт мій"/>
    <w:uiPriority w:val="1"/>
    <w:qFormat/>
    <w:rsid w:val="00441B49"/>
    <w:pPr>
      <w:spacing w:after="0" w:line="360" w:lineRule="auto"/>
      <w:ind w:firstLine="709"/>
      <w:jc w:val="both"/>
    </w:pPr>
    <w:rPr>
      <w:rFonts w:ascii="Times New Roman" w:hAnsi="Times New Roman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786EF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88066F"/>
    <w:pPr>
      <w:ind w:left="720"/>
      <w:contextualSpacing/>
    </w:pPr>
  </w:style>
  <w:style w:type="character" w:customStyle="1" w:styleId="a5">
    <w:name w:val="Абзац списку Знак"/>
    <w:link w:val="a4"/>
    <w:uiPriority w:val="34"/>
    <w:locked/>
    <w:rsid w:val="0088066F"/>
  </w:style>
  <w:style w:type="character" w:customStyle="1" w:styleId="rvts25">
    <w:name w:val="rvts25"/>
    <w:basedOn w:val="a0"/>
    <w:rsid w:val="0088066F"/>
  </w:style>
  <w:style w:type="paragraph" w:customStyle="1" w:styleId="Default">
    <w:name w:val="Default"/>
    <w:rsid w:val="008806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194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Strong"/>
    <w:basedOn w:val="a0"/>
    <w:uiPriority w:val="22"/>
    <w:qFormat/>
    <w:rsid w:val="00B4067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4067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107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35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21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82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5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276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5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69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77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2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0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47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907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11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9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90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1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33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8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32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76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19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46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174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40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20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91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37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43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120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10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80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40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49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5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41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61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3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55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8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9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95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F6DA7-8CA0-404B-A7B0-6E676F76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1241</Words>
  <Characters>708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1</cp:lastModifiedBy>
  <cp:revision>7</cp:revision>
  <dcterms:created xsi:type="dcterms:W3CDTF">2026-04-27T15:54:00Z</dcterms:created>
  <dcterms:modified xsi:type="dcterms:W3CDTF">2026-06-11T16:11:00Z</dcterms:modified>
</cp:coreProperties>
</file>