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08DF0" w14:textId="77777777" w:rsidR="00BC5070" w:rsidRPr="0081720E" w:rsidRDefault="00BC5070" w:rsidP="00BC507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1720E">
        <w:rPr>
          <w:rFonts w:ascii="Times New Roman" w:hAnsi="Times New Roman" w:cs="Times New Roman"/>
          <w:sz w:val="28"/>
          <w:szCs w:val="28"/>
        </w:rPr>
        <w:t>АНОТАЦІЯ</w:t>
      </w:r>
    </w:p>
    <w:p w14:paraId="7A71E29C" w14:textId="4034BA36" w:rsidR="00BC5070" w:rsidRPr="006D4D2B" w:rsidRDefault="00BC5070" w:rsidP="00BC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D2B">
        <w:rPr>
          <w:rFonts w:ascii="Times New Roman" w:hAnsi="Times New Roman" w:cs="Times New Roman"/>
          <w:sz w:val="28"/>
          <w:szCs w:val="28"/>
        </w:rPr>
        <w:t>Білик О. Методика навчання студентів фахових коледжів функціонально-орієнтованому прототипуванню вебінтерфейсів у середовищі Figma. Магістерська робота за спеціальністю 015.39 Професійна освіта. Цифрові технології. Тернопільський національний педагогічний університет імені Володимира Гнатюка.Тернопіль, 2026. 6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D4D2B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7E0F843D" w14:textId="77777777" w:rsidR="00BC5070" w:rsidRPr="006D4D2B" w:rsidRDefault="00BC5070" w:rsidP="00BC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D2B">
        <w:rPr>
          <w:rFonts w:ascii="Times New Roman" w:hAnsi="Times New Roman" w:cs="Times New Roman"/>
          <w:sz w:val="28"/>
          <w:szCs w:val="28"/>
        </w:rPr>
        <w:t>Магістерська робота присвячена розробці та експериментальній перевірці ефективності методики навчання студентів фахових коледжів функціонально-орієнтованому прототипуванню вебінтерфейсів у хмарному середовищі Figma. Актуальність дослідження зумовлена глобальною цифровізацією та високим попитом на фахівців галузі цифрових технологій, які володіють системним інженерним підходом до проєктування ергономічних, логічно зрозумілих та інтерактивних цифрових продуктів.</w:t>
      </w:r>
    </w:p>
    <w:p w14:paraId="345104E2" w14:textId="77777777" w:rsidR="00BC5070" w:rsidRPr="006D4D2B" w:rsidRDefault="00BC5070" w:rsidP="00BC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D2B">
        <w:rPr>
          <w:rFonts w:ascii="Times New Roman" w:hAnsi="Times New Roman" w:cs="Times New Roman"/>
          <w:sz w:val="28"/>
          <w:szCs w:val="28"/>
        </w:rPr>
        <w:t>У роботі було проаналізовано вітчизняний і зарубіжний досвід та ключові сучасні підходи до проєктування користувацьких інтерфейсів (UCD, ACD, DDD). На основі цього аналізу та критеріального оцінювання обґрунтовано доцільність використання функціонально-орієнтованої технології (FCD) як оптимального інструменту, що дозволяє усунути «семантичний розрив» між етапами дизайну та програмування і мінімізувати проєктні ризики.</w:t>
      </w:r>
    </w:p>
    <w:p w14:paraId="23351B29" w14:textId="77777777" w:rsidR="00BC5070" w:rsidRPr="006D4D2B" w:rsidRDefault="00BC5070" w:rsidP="00BC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D2B">
        <w:rPr>
          <w:rFonts w:ascii="Times New Roman" w:hAnsi="Times New Roman" w:cs="Times New Roman"/>
          <w:sz w:val="28"/>
          <w:szCs w:val="28"/>
        </w:rPr>
        <w:t>Розкрито технологію використання середовища Figma у процесі професійної підготовки студентів коледжів. Алгоритмізовано покроковий процес створення вебінтерфейсів: від аналізу вимог і побудови інформаційної архітектури (сценарні моделі, модульні сітки) до розробки візуального дизайну, налаштування адаптивних компонентів (Auto Layout), тестування (A/B-аналіз) та підготовки специфікацій (Handoff) для подальшої розробки.</w:t>
      </w:r>
    </w:p>
    <w:p w14:paraId="475FAB31" w14:textId="75003CC9" w:rsidR="00BC5070" w:rsidRDefault="00BC5070" w:rsidP="00BC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D2B">
        <w:rPr>
          <w:rFonts w:ascii="Times New Roman" w:hAnsi="Times New Roman" w:cs="Times New Roman"/>
          <w:sz w:val="28"/>
          <w:szCs w:val="28"/>
        </w:rPr>
        <w:t>Ключові слова: функціонально-орієнтоване прототипування, Figma, вебінтерфейс, UX/UI дизайн, методика навчання, фаховий коледж, професійна підготовка, проєктування цифрових продуктів.</w:t>
      </w:r>
    </w:p>
    <w:p w14:paraId="2528DB30" w14:textId="77777777" w:rsidR="00BC5070" w:rsidRDefault="00BC50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16831E4" w14:textId="77777777" w:rsidR="00BC5070" w:rsidRPr="0081720E" w:rsidRDefault="00BC5070" w:rsidP="00BC5070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1720E">
        <w:rPr>
          <w:rFonts w:ascii="Times New Roman" w:hAnsi="Times New Roman" w:cs="Times New Roman"/>
          <w:sz w:val="28"/>
          <w:szCs w:val="28"/>
        </w:rPr>
        <w:lastRenderedPageBreak/>
        <w:t>SUMMARY</w:t>
      </w:r>
    </w:p>
    <w:p w14:paraId="054EB2CD" w14:textId="77777777" w:rsidR="00BC5070" w:rsidRPr="006D4D2B" w:rsidRDefault="00BC5070" w:rsidP="00BC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D2B">
        <w:rPr>
          <w:rFonts w:ascii="Times New Roman" w:hAnsi="Times New Roman" w:cs="Times New Roman"/>
          <w:sz w:val="28"/>
          <w:szCs w:val="28"/>
        </w:rPr>
        <w:t>Bilyk O. Methodology of teaching students of professional colleges functionally-oriented prototyping of web interfaces in the Figma environment. Master's thesis in specialty 015.39 Professional Education. Digital Technologies. Ternopil Volodymyr Hnatiuk National Pedagogical University. Ternopil, 2026. 69 p.</w:t>
      </w:r>
    </w:p>
    <w:p w14:paraId="372E1413" w14:textId="77777777" w:rsidR="00BC5070" w:rsidRPr="006D4D2B" w:rsidRDefault="00BC5070" w:rsidP="00BC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D2B">
        <w:rPr>
          <w:rFonts w:ascii="Times New Roman" w:hAnsi="Times New Roman" w:cs="Times New Roman"/>
          <w:sz w:val="28"/>
          <w:szCs w:val="28"/>
        </w:rPr>
        <w:t>The master's thesis is devoted to the development and experimental verification of the effectiveness of the methodology for teaching professional college students functionally-oriented prototyping of web interfaces in the Figma cloud environment. The relevance of the study is driven by global digitalization and the high demand for digital technology professionals who possess a systematic engineering approach to designing ergonomic, logically clear, and interactive digital products.</w:t>
      </w:r>
    </w:p>
    <w:p w14:paraId="7DC5002E" w14:textId="77777777" w:rsidR="00BC5070" w:rsidRPr="006D4D2B" w:rsidRDefault="00BC5070" w:rsidP="00BC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D2B">
        <w:rPr>
          <w:rFonts w:ascii="Times New Roman" w:hAnsi="Times New Roman" w:cs="Times New Roman"/>
          <w:sz w:val="28"/>
          <w:szCs w:val="28"/>
        </w:rPr>
        <w:t>The paper analyzes domestic and foreign experience, as well as key modern approaches to user interface design (UCD, ACD, DDD). Based on this analysis and criteria-based evaluation, the feasibility of using Function-Centered Design (FCD) technology is justified as an optimal tool that helps eliminate the "semantic gap" between the design and programming stages and minimize project risks.</w:t>
      </w:r>
    </w:p>
    <w:p w14:paraId="09A4D867" w14:textId="77777777" w:rsidR="00BC5070" w:rsidRPr="006D4D2B" w:rsidRDefault="00BC5070" w:rsidP="00BC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D2B">
        <w:rPr>
          <w:rFonts w:ascii="Times New Roman" w:hAnsi="Times New Roman" w:cs="Times New Roman"/>
          <w:sz w:val="28"/>
          <w:szCs w:val="28"/>
        </w:rPr>
        <w:t>The technology of using the Figma environment in the process of professional training of college students is disclosed. The step-by-step process of creating web interfaces is algorithmized: from requirements analysis and information architecture construction (scenario models, modular grids) to visual design development, adaptive component configuration (Auto Layout), testing (A/B analysis), and specifications preparation (Handoff) for further development.</w:t>
      </w:r>
    </w:p>
    <w:p w14:paraId="140EAC48" w14:textId="2BDE7E2B" w:rsidR="00BC5070" w:rsidRDefault="00BC5070" w:rsidP="00BC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D2B">
        <w:rPr>
          <w:rFonts w:ascii="Times New Roman" w:hAnsi="Times New Roman" w:cs="Times New Roman"/>
          <w:sz w:val="28"/>
          <w:szCs w:val="28"/>
        </w:rPr>
        <w:t>Keywords: functionally-oriented prototyping, Figma, web interface, UX/UI design, teaching methodology, professional college, professional training, digital product design.</w:t>
      </w:r>
    </w:p>
    <w:p w14:paraId="6118DEB5" w14:textId="77777777" w:rsidR="00B30C86" w:rsidRDefault="00B30C86"/>
    <w:sectPr w:rsidR="00B30C86" w:rsidSect="00BC507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070"/>
    <w:rsid w:val="00B30C86"/>
    <w:rsid w:val="00BC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15BF3"/>
  <w15:chartTrackingRefBased/>
  <w15:docId w15:val="{BFB835F4-E08D-4442-BE2B-E7C4644A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070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2321</Words>
  <Characters>1324</Characters>
  <Application>Microsoft Office Word</Application>
  <DocSecurity>0</DocSecurity>
  <Lines>11</Lines>
  <Paragraphs>7</Paragraphs>
  <ScaleCrop>false</ScaleCrop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2026-06-23T11:35:00Z</dcterms:created>
  <dcterms:modified xsi:type="dcterms:W3CDTF">2026-06-23T11:36:00Z</dcterms:modified>
</cp:coreProperties>
</file>