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217B" w:rsidRPr="0068217B" w:rsidRDefault="0068217B" w:rsidP="0068217B">
      <w:pPr>
        <w:widowControl w:val="0"/>
        <w:suppressAutoHyphens/>
        <w:spacing w:after="0" w:line="240" w:lineRule="auto"/>
        <w:ind w:right="-619"/>
        <w:jc w:val="center"/>
        <w:rPr>
          <w:rFonts w:ascii="Times New Roman" w:eastAsia="Courier New" w:hAnsi="Times New Roman" w:cs="Times New Roman"/>
          <w:b/>
          <w:bCs/>
          <w:sz w:val="24"/>
          <w:szCs w:val="24"/>
          <w:lang w:eastAsia="zh-CN" w:bidi="hi-IN"/>
        </w:rPr>
      </w:pPr>
      <w:r w:rsidRPr="0068217B">
        <w:rPr>
          <w:rFonts w:ascii="Times New Roman" w:eastAsia="Courier New" w:hAnsi="Times New Roman" w:cs="Times New Roman"/>
          <w:b/>
          <w:bCs/>
          <w:sz w:val="24"/>
          <w:szCs w:val="24"/>
          <w:lang w:eastAsia="zh-CN" w:bidi="hi-IN"/>
        </w:rPr>
        <w:t>АНОТАЦІЯ</w:t>
      </w:r>
    </w:p>
    <w:p w:rsidR="0068217B" w:rsidRPr="0068217B" w:rsidRDefault="0068217B" w:rsidP="0068217B">
      <w:pPr>
        <w:widowControl w:val="0"/>
        <w:suppressAutoHyphens/>
        <w:spacing w:after="0" w:line="240" w:lineRule="auto"/>
        <w:ind w:right="-619" w:firstLine="567"/>
        <w:jc w:val="both"/>
        <w:rPr>
          <w:rFonts w:ascii="Times New Roman" w:eastAsia="Courier New" w:hAnsi="Times New Roman" w:cs="Times New Roman"/>
          <w:color w:val="000000"/>
          <w:spacing w:val="-4"/>
          <w:sz w:val="24"/>
          <w:szCs w:val="24"/>
          <w:lang w:eastAsia="zh-CN" w:bidi="hi-IN"/>
        </w:rPr>
      </w:pPr>
      <w:proofErr w:type="spellStart"/>
      <w:r w:rsidRPr="0068217B">
        <w:rPr>
          <w:rFonts w:ascii="Times New Roman" w:eastAsia="Courier New" w:hAnsi="Times New Roman" w:cs="Times New Roman"/>
          <w:color w:val="000000"/>
          <w:spacing w:val="-4"/>
          <w:sz w:val="24"/>
          <w:szCs w:val="24"/>
          <w:lang w:eastAsia="zh-CN" w:bidi="hi-IN"/>
        </w:rPr>
        <w:t>Пшеничняк</w:t>
      </w:r>
      <w:proofErr w:type="spellEnd"/>
      <w:r w:rsidRPr="0068217B">
        <w:rPr>
          <w:rFonts w:ascii="Times New Roman" w:eastAsia="Courier New" w:hAnsi="Times New Roman" w:cs="Times New Roman"/>
          <w:color w:val="000000"/>
          <w:spacing w:val="-4"/>
          <w:sz w:val="24"/>
          <w:szCs w:val="24"/>
          <w:lang w:eastAsia="zh-CN" w:bidi="hi-IN"/>
        </w:rPr>
        <w:t xml:space="preserve"> Т. В.</w:t>
      </w:r>
      <w:r w:rsidRPr="0068217B">
        <w:rPr>
          <w:rFonts w:ascii="Times New Roman" w:eastAsia="Courier New" w:hAnsi="Times New Roman" w:cs="Times New Roman"/>
          <w:color w:val="000000"/>
          <w:spacing w:val="-4"/>
          <w:sz w:val="24"/>
          <w:szCs w:val="24"/>
          <w:lang w:val="zh-CN" w:eastAsia="zh-CN" w:bidi="hi-IN"/>
        </w:rPr>
        <w:t xml:space="preserve"> </w:t>
      </w:r>
      <w:r w:rsidRPr="0068217B">
        <w:rPr>
          <w:rFonts w:ascii="Times New Roman" w:eastAsia="Courier New" w:hAnsi="Times New Roman" w:cs="Times New Roman"/>
          <w:sz w:val="24"/>
          <w:szCs w:val="24"/>
          <w:lang w:eastAsia="zh-CN" w:bidi="hi-IN"/>
        </w:rPr>
        <w:t>Трансформація візуального образу театральної афіші в сучасному графічному дизайні. Кваліфікаційна</w:t>
      </w:r>
      <w:r w:rsidRPr="0068217B">
        <w:rPr>
          <w:rFonts w:ascii="Times New Roman" w:eastAsia="Courier New" w:hAnsi="Times New Roman" w:cs="Times New Roman"/>
          <w:color w:val="000000"/>
          <w:spacing w:val="-4"/>
          <w:sz w:val="24"/>
          <w:szCs w:val="24"/>
          <w:lang w:eastAsia="zh-CN" w:bidi="hi-IN"/>
        </w:rPr>
        <w:t xml:space="preserve"> магістерська робота / Тараса Васильовича </w:t>
      </w:r>
      <w:proofErr w:type="spellStart"/>
      <w:r w:rsidRPr="0068217B">
        <w:rPr>
          <w:rFonts w:ascii="Times New Roman" w:eastAsia="Courier New" w:hAnsi="Times New Roman" w:cs="Times New Roman"/>
          <w:color w:val="000000"/>
          <w:spacing w:val="-4"/>
          <w:sz w:val="24"/>
          <w:szCs w:val="24"/>
          <w:lang w:eastAsia="zh-CN" w:bidi="hi-IN"/>
        </w:rPr>
        <w:t>Пшеничняка</w:t>
      </w:r>
      <w:proofErr w:type="spellEnd"/>
      <w:r w:rsidRPr="0068217B">
        <w:rPr>
          <w:rFonts w:ascii="Times New Roman" w:eastAsia="Courier New" w:hAnsi="Times New Roman" w:cs="Times New Roman"/>
          <w:color w:val="000000"/>
          <w:spacing w:val="-4"/>
          <w:sz w:val="24"/>
          <w:szCs w:val="24"/>
          <w:lang w:eastAsia="zh-CN" w:bidi="hi-IN"/>
        </w:rPr>
        <w:t xml:space="preserve">, Тернопільський національний педагогічний університет імені Володимира Гнатюка, Факультет мистецтв, кафедра образотворчого мистецтва, дизайну та методики їх навчання, наук. кер., кандидат педагогічних наук, доцент Зоя </w:t>
      </w:r>
      <w:proofErr w:type="spellStart"/>
      <w:r w:rsidRPr="0068217B">
        <w:rPr>
          <w:rFonts w:ascii="Times New Roman" w:eastAsia="Courier New" w:hAnsi="Times New Roman" w:cs="Times New Roman"/>
          <w:color w:val="000000"/>
          <w:spacing w:val="-4"/>
          <w:sz w:val="24"/>
          <w:szCs w:val="24"/>
          <w:lang w:eastAsia="zh-CN" w:bidi="hi-IN"/>
        </w:rPr>
        <w:t>Мацишина</w:t>
      </w:r>
      <w:proofErr w:type="spellEnd"/>
      <w:r w:rsidRPr="0068217B">
        <w:rPr>
          <w:rFonts w:ascii="Times New Roman" w:eastAsia="Courier New" w:hAnsi="Times New Roman" w:cs="Times New Roman"/>
          <w:color w:val="000000"/>
          <w:spacing w:val="-4"/>
          <w:sz w:val="24"/>
          <w:szCs w:val="24"/>
          <w:lang w:eastAsia="zh-CN" w:bidi="hi-IN"/>
        </w:rPr>
        <w:t xml:space="preserve"> – Тернопіль – 2025 – 67 с.</w:t>
      </w:r>
    </w:p>
    <w:p w:rsidR="0068217B" w:rsidRPr="0068217B" w:rsidRDefault="0068217B" w:rsidP="0068217B">
      <w:pPr>
        <w:widowControl w:val="0"/>
        <w:suppressAutoHyphens/>
        <w:spacing w:after="0" w:line="240" w:lineRule="auto"/>
        <w:ind w:right="-619" w:firstLine="567"/>
        <w:jc w:val="both"/>
        <w:rPr>
          <w:rFonts w:ascii="Times New Roman" w:eastAsia="Courier New" w:hAnsi="Times New Roman" w:cs="Times New Roman"/>
          <w:color w:val="000000"/>
          <w:spacing w:val="-4"/>
          <w:sz w:val="24"/>
          <w:szCs w:val="24"/>
          <w:lang w:val="zh-CN" w:eastAsia="zh-CN" w:bidi="hi-IN"/>
        </w:rPr>
      </w:pPr>
      <w:r w:rsidRPr="0068217B">
        <w:rPr>
          <w:rFonts w:ascii="Times New Roman" w:eastAsia="Courier New" w:hAnsi="Times New Roman" w:cs="Times New Roman"/>
          <w:color w:val="000000"/>
          <w:spacing w:val="-4"/>
          <w:sz w:val="24"/>
          <w:szCs w:val="24"/>
          <w:lang w:val="zh-CN" w:eastAsia="zh-CN" w:bidi="hi-IN"/>
        </w:rPr>
        <w:t>У магістерській роботі досліджено процес трансформації візуального образу театральної афіші в контексті розвитку сучасного графічного дизайну. На основі аналізу афіш Тернопільського академічного обласного українського драматичного театру ім. Т. Г. Шевченка розкрито специфіку еволюції образно-структурних, композиційних, типографічних та колористичних рішень у сучасному афішному дизайні. Визначено ключові соціокультурні, естетичні та технологічні чинники, що впливають на зміну візуальної парадигми театральної афіші. Здійснено порівняльний аналіз історичних і сучасних зразків афіш, що дозволило окреслити провідні тенденції їх стилістичної модернізації та переорієнтації на мультимедійні формати. На практичному рівні розроблено авторську концепцію оновленої системи театральних афіш, спрямовану на підвищення їх комунікативної ефективності, візуальної впізнаваності та відповідності сучасним стандартам графічного дизайну. Результати дослідження мають прикладне значення для професійної діяльності дизайнерів, культурних інституцій та театрів, що працюють у напрямі модернізації візуальної комунікації.</w:t>
      </w:r>
    </w:p>
    <w:p w:rsidR="0068217B" w:rsidRPr="0068217B" w:rsidRDefault="0068217B" w:rsidP="0068217B">
      <w:pPr>
        <w:widowControl w:val="0"/>
        <w:suppressAutoHyphens/>
        <w:spacing w:after="0" w:line="240" w:lineRule="auto"/>
        <w:ind w:right="-619" w:firstLine="567"/>
        <w:jc w:val="both"/>
        <w:rPr>
          <w:rFonts w:ascii="Times New Roman" w:eastAsia="Courier New" w:hAnsi="Times New Roman" w:cs="Times New Roman"/>
          <w:b/>
          <w:bCs/>
          <w:color w:val="000000"/>
          <w:spacing w:val="-4"/>
          <w:sz w:val="24"/>
          <w:szCs w:val="24"/>
          <w:lang w:val="zh-CN" w:eastAsia="zh-CN" w:bidi="hi-IN"/>
        </w:rPr>
      </w:pPr>
      <w:r w:rsidRPr="0068217B">
        <w:rPr>
          <w:rFonts w:ascii="Times New Roman" w:eastAsia="Courier New" w:hAnsi="Times New Roman" w:cs="Times New Roman"/>
          <w:b/>
          <w:bCs/>
          <w:color w:val="000000"/>
          <w:spacing w:val="-4"/>
          <w:sz w:val="24"/>
          <w:szCs w:val="24"/>
          <w:lang w:val="zh-CN" w:eastAsia="zh-CN" w:bidi="hi-IN"/>
        </w:rPr>
        <w:t xml:space="preserve">Ключові слова: </w:t>
      </w:r>
      <w:r w:rsidRPr="0068217B">
        <w:rPr>
          <w:rFonts w:ascii="Times New Roman" w:eastAsia="Courier New" w:hAnsi="Times New Roman" w:cs="Times New Roman"/>
          <w:color w:val="000000"/>
          <w:spacing w:val="-4"/>
          <w:sz w:val="24"/>
          <w:szCs w:val="24"/>
          <w:lang w:val="zh-CN" w:eastAsia="zh-CN" w:bidi="hi-IN"/>
        </w:rPr>
        <w:t>театральна афіша, графічний дизайн, візуальний образ, трансформація, композиція, типографіка, колористика, візуальна комунікація, стилістичні тенденції, мультимедійний формат, Тернопільський драмтеатр.</w:t>
      </w:r>
    </w:p>
    <w:p w:rsidR="0068217B" w:rsidRPr="0068217B" w:rsidRDefault="0068217B" w:rsidP="0068217B">
      <w:pPr>
        <w:widowControl w:val="0"/>
        <w:suppressAutoHyphens/>
        <w:spacing w:after="0" w:line="240" w:lineRule="auto"/>
        <w:ind w:right="-619" w:firstLine="567"/>
        <w:jc w:val="both"/>
        <w:rPr>
          <w:rFonts w:ascii="Times New Roman" w:eastAsia="Courier New" w:hAnsi="Times New Roman" w:cs="Times New Roman"/>
          <w:color w:val="000000"/>
          <w:spacing w:val="-4"/>
          <w:sz w:val="24"/>
          <w:szCs w:val="24"/>
          <w:lang w:eastAsia="zh-CN" w:bidi="hi-IN"/>
        </w:rPr>
      </w:pPr>
    </w:p>
    <w:p w:rsidR="0068217B" w:rsidRPr="0068217B" w:rsidRDefault="0068217B" w:rsidP="0068217B">
      <w:pPr>
        <w:widowControl w:val="0"/>
        <w:suppressAutoHyphens/>
        <w:spacing w:after="0" w:line="240" w:lineRule="auto"/>
        <w:ind w:right="-619" w:firstLine="567"/>
        <w:jc w:val="center"/>
        <w:rPr>
          <w:rFonts w:ascii="Times New Roman" w:eastAsia="Courier New" w:hAnsi="Times New Roman" w:cs="Times New Roman"/>
          <w:b/>
          <w:bCs/>
          <w:sz w:val="24"/>
          <w:szCs w:val="24"/>
          <w:lang w:val="zh-CN" w:eastAsia="zh-CN" w:bidi="hi-IN"/>
        </w:rPr>
      </w:pPr>
      <w:r w:rsidRPr="0068217B">
        <w:rPr>
          <w:rFonts w:ascii="Times New Roman" w:eastAsia="Courier New" w:hAnsi="Times New Roman" w:cs="Times New Roman"/>
          <w:b/>
          <w:bCs/>
          <w:sz w:val="24"/>
          <w:szCs w:val="24"/>
          <w:lang w:val="zh-CN" w:eastAsia="zh-CN" w:bidi="hi-IN"/>
        </w:rPr>
        <w:t>Annotation</w:t>
      </w:r>
    </w:p>
    <w:p w:rsidR="0068217B" w:rsidRPr="0068217B" w:rsidRDefault="0068217B" w:rsidP="0068217B">
      <w:pPr>
        <w:widowControl w:val="0"/>
        <w:suppressAutoHyphens/>
        <w:spacing w:after="0" w:line="240" w:lineRule="auto"/>
        <w:ind w:right="-619" w:firstLine="567"/>
        <w:jc w:val="both"/>
        <w:rPr>
          <w:rFonts w:ascii="Times New Roman" w:eastAsia="Courier New" w:hAnsi="Times New Roman" w:cs="Times New Roman"/>
          <w:sz w:val="24"/>
          <w:szCs w:val="24"/>
          <w:lang w:val="zh-CN" w:eastAsia="zh-CN" w:bidi="hi-IN"/>
        </w:rPr>
      </w:pPr>
      <w:proofErr w:type="spellStart"/>
      <w:r w:rsidRPr="0068217B">
        <w:rPr>
          <w:rFonts w:ascii="Times New Roman" w:eastAsia="Courier New" w:hAnsi="Times New Roman" w:cs="Times New Roman"/>
          <w:sz w:val="24"/>
          <w:szCs w:val="24"/>
          <w:lang w:val="en-US" w:eastAsia="zh-CN" w:bidi="hi-IN"/>
        </w:rPr>
        <w:t>Pshenychnyak</w:t>
      </w:r>
      <w:proofErr w:type="spellEnd"/>
      <w:r w:rsidRPr="0068217B">
        <w:rPr>
          <w:rFonts w:ascii="Times New Roman" w:eastAsia="Courier New" w:hAnsi="Times New Roman" w:cs="Times New Roman"/>
          <w:sz w:val="24"/>
          <w:szCs w:val="24"/>
          <w:lang w:val="en-US" w:eastAsia="zh-CN" w:bidi="hi-IN"/>
        </w:rPr>
        <w:t xml:space="preserve"> T. V. Transformation of the Visual Image of the Theatre Poster in Contemporary Graphic Design. Master’s Qualification Thesis / </w:t>
      </w:r>
      <w:proofErr w:type="spellStart"/>
      <w:r w:rsidRPr="0068217B">
        <w:rPr>
          <w:rFonts w:ascii="Times New Roman" w:eastAsia="Courier New" w:hAnsi="Times New Roman" w:cs="Times New Roman"/>
          <w:sz w:val="24"/>
          <w:szCs w:val="24"/>
          <w:lang w:val="en-US" w:eastAsia="zh-CN" w:bidi="hi-IN"/>
        </w:rPr>
        <w:t>Taras</w:t>
      </w:r>
      <w:proofErr w:type="spellEnd"/>
      <w:r w:rsidRPr="0068217B">
        <w:rPr>
          <w:rFonts w:ascii="Times New Roman" w:eastAsia="Courier New" w:hAnsi="Times New Roman" w:cs="Times New Roman"/>
          <w:sz w:val="24"/>
          <w:szCs w:val="24"/>
          <w:lang w:val="en-US" w:eastAsia="zh-CN" w:bidi="hi-IN"/>
        </w:rPr>
        <w:t xml:space="preserve"> </w:t>
      </w:r>
      <w:proofErr w:type="spellStart"/>
      <w:r w:rsidRPr="0068217B">
        <w:rPr>
          <w:rFonts w:ascii="Times New Roman" w:eastAsia="Courier New" w:hAnsi="Times New Roman" w:cs="Times New Roman"/>
          <w:sz w:val="24"/>
          <w:szCs w:val="24"/>
          <w:lang w:val="en-US" w:eastAsia="zh-CN" w:bidi="hi-IN"/>
        </w:rPr>
        <w:t>Vasylovych</w:t>
      </w:r>
      <w:proofErr w:type="spellEnd"/>
      <w:r w:rsidRPr="0068217B">
        <w:rPr>
          <w:rFonts w:ascii="Times New Roman" w:eastAsia="Courier New" w:hAnsi="Times New Roman" w:cs="Times New Roman"/>
          <w:sz w:val="24"/>
          <w:szCs w:val="24"/>
          <w:lang w:val="en-US" w:eastAsia="zh-CN" w:bidi="hi-IN"/>
        </w:rPr>
        <w:t xml:space="preserve"> </w:t>
      </w:r>
      <w:proofErr w:type="spellStart"/>
      <w:r w:rsidRPr="0068217B">
        <w:rPr>
          <w:rFonts w:ascii="Times New Roman" w:eastAsia="Courier New" w:hAnsi="Times New Roman" w:cs="Times New Roman"/>
          <w:sz w:val="24"/>
          <w:szCs w:val="24"/>
          <w:lang w:val="en-US" w:eastAsia="zh-CN" w:bidi="hi-IN"/>
        </w:rPr>
        <w:t>Pshenychniak</w:t>
      </w:r>
      <w:proofErr w:type="spellEnd"/>
      <w:r w:rsidRPr="0068217B">
        <w:rPr>
          <w:rFonts w:ascii="Times New Roman" w:eastAsia="Courier New" w:hAnsi="Times New Roman" w:cs="Times New Roman"/>
          <w:sz w:val="24"/>
          <w:szCs w:val="24"/>
          <w:lang w:val="en-US" w:eastAsia="zh-CN" w:bidi="hi-IN"/>
        </w:rPr>
        <w:t xml:space="preserve">, </w:t>
      </w:r>
      <w:proofErr w:type="spellStart"/>
      <w:r w:rsidRPr="0068217B">
        <w:rPr>
          <w:rFonts w:ascii="Times New Roman" w:eastAsia="Courier New" w:hAnsi="Times New Roman" w:cs="Times New Roman"/>
          <w:sz w:val="24"/>
          <w:szCs w:val="24"/>
          <w:lang w:val="en-US" w:eastAsia="zh-CN" w:bidi="hi-IN"/>
        </w:rPr>
        <w:t>Ternopil</w:t>
      </w:r>
      <w:proofErr w:type="spellEnd"/>
      <w:r w:rsidRPr="0068217B">
        <w:rPr>
          <w:rFonts w:ascii="Times New Roman" w:eastAsia="Courier New" w:hAnsi="Times New Roman" w:cs="Times New Roman"/>
          <w:sz w:val="24"/>
          <w:szCs w:val="24"/>
          <w:lang w:val="en-US" w:eastAsia="zh-CN" w:bidi="hi-IN"/>
        </w:rPr>
        <w:t xml:space="preserve"> Volodymyr </w:t>
      </w:r>
      <w:proofErr w:type="spellStart"/>
      <w:r w:rsidRPr="0068217B">
        <w:rPr>
          <w:rFonts w:ascii="Times New Roman" w:eastAsia="Courier New" w:hAnsi="Times New Roman" w:cs="Times New Roman"/>
          <w:sz w:val="24"/>
          <w:szCs w:val="24"/>
          <w:lang w:val="en-US" w:eastAsia="zh-CN" w:bidi="hi-IN"/>
        </w:rPr>
        <w:t>Hnatiuk</w:t>
      </w:r>
      <w:proofErr w:type="spellEnd"/>
      <w:r w:rsidRPr="0068217B">
        <w:rPr>
          <w:rFonts w:ascii="Times New Roman" w:eastAsia="Courier New" w:hAnsi="Times New Roman" w:cs="Times New Roman"/>
          <w:sz w:val="24"/>
          <w:szCs w:val="24"/>
          <w:lang w:val="en-US" w:eastAsia="zh-CN" w:bidi="hi-IN"/>
        </w:rPr>
        <w:t xml:space="preserve"> National Pedagogical University, Faculty of Arts, Department of Fine Arts, Design and Methods of Their Teaching; Scientific Supervisor: Zoya </w:t>
      </w:r>
      <w:proofErr w:type="spellStart"/>
      <w:r w:rsidRPr="0068217B">
        <w:rPr>
          <w:rFonts w:ascii="Times New Roman" w:eastAsia="Courier New" w:hAnsi="Times New Roman" w:cs="Times New Roman"/>
          <w:sz w:val="24"/>
          <w:szCs w:val="24"/>
          <w:lang w:val="en-US" w:eastAsia="zh-CN" w:bidi="hi-IN"/>
        </w:rPr>
        <w:t>Matsyshyna</w:t>
      </w:r>
      <w:proofErr w:type="spellEnd"/>
      <w:r w:rsidRPr="0068217B">
        <w:rPr>
          <w:rFonts w:ascii="Times New Roman" w:eastAsia="Courier New" w:hAnsi="Times New Roman" w:cs="Times New Roman"/>
          <w:sz w:val="24"/>
          <w:szCs w:val="24"/>
          <w:lang w:val="en-US" w:eastAsia="zh-CN" w:bidi="hi-IN"/>
        </w:rPr>
        <w:t xml:space="preserve">, </w:t>
      </w:r>
      <w:r w:rsidRPr="0068217B">
        <w:rPr>
          <w:rFonts w:ascii="Times New Roman" w:eastAsia="Courier New" w:hAnsi="Times New Roman" w:cs="Times New Roman"/>
          <w:sz w:val="24"/>
          <w:szCs w:val="24"/>
          <w:lang w:val="en" w:eastAsia="zh-CN" w:bidi="hi-IN"/>
        </w:rPr>
        <w:t>Candidate of Pedagogical Sciences</w:t>
      </w:r>
      <w:r w:rsidRPr="0068217B">
        <w:rPr>
          <w:rFonts w:ascii="Times New Roman" w:eastAsia="Courier New" w:hAnsi="Times New Roman" w:cs="Times New Roman"/>
          <w:sz w:val="24"/>
          <w:szCs w:val="24"/>
          <w:lang w:val="en-US" w:eastAsia="zh-CN" w:bidi="hi-IN"/>
        </w:rPr>
        <w:t xml:space="preserve">, </w:t>
      </w:r>
      <w:r w:rsidRPr="0068217B">
        <w:rPr>
          <w:rFonts w:ascii="Times New Roman" w:eastAsia="Courier New" w:hAnsi="Times New Roman" w:cs="Times New Roman"/>
          <w:sz w:val="24"/>
          <w:szCs w:val="24"/>
          <w:lang w:val="en" w:eastAsia="zh-CN" w:bidi="hi-IN"/>
        </w:rPr>
        <w:t>docent</w:t>
      </w:r>
      <w:r w:rsidRPr="0068217B">
        <w:rPr>
          <w:rFonts w:ascii="Times New Roman" w:eastAsia="Courier New" w:hAnsi="Times New Roman" w:cs="Times New Roman"/>
          <w:sz w:val="24"/>
          <w:szCs w:val="24"/>
          <w:lang w:val="en-US" w:eastAsia="zh-CN" w:bidi="hi-IN"/>
        </w:rPr>
        <w:t xml:space="preserve">. – </w:t>
      </w:r>
      <w:proofErr w:type="spellStart"/>
      <w:r w:rsidRPr="0068217B">
        <w:rPr>
          <w:rFonts w:ascii="Times New Roman" w:eastAsia="Courier New" w:hAnsi="Times New Roman" w:cs="Times New Roman"/>
          <w:sz w:val="24"/>
          <w:szCs w:val="24"/>
          <w:lang w:val="en-US" w:eastAsia="zh-CN" w:bidi="hi-IN"/>
        </w:rPr>
        <w:t>Ternopil</w:t>
      </w:r>
      <w:proofErr w:type="spellEnd"/>
      <w:r w:rsidRPr="0068217B">
        <w:rPr>
          <w:rFonts w:ascii="Times New Roman" w:eastAsia="Courier New" w:hAnsi="Times New Roman" w:cs="Times New Roman"/>
          <w:sz w:val="24"/>
          <w:szCs w:val="24"/>
          <w:lang w:val="en-US" w:eastAsia="zh-CN" w:bidi="hi-IN"/>
        </w:rPr>
        <w:t xml:space="preserve">, 2025. – </w:t>
      </w:r>
      <w:r w:rsidRPr="0068217B">
        <w:rPr>
          <w:rFonts w:ascii="Times New Roman" w:eastAsia="Courier New" w:hAnsi="Times New Roman" w:cs="Times New Roman"/>
          <w:sz w:val="24"/>
          <w:szCs w:val="24"/>
          <w:lang w:eastAsia="zh-CN" w:bidi="hi-IN"/>
        </w:rPr>
        <w:t>67</w:t>
      </w:r>
      <w:r w:rsidRPr="0068217B">
        <w:rPr>
          <w:rFonts w:ascii="Times New Roman" w:eastAsia="Courier New" w:hAnsi="Times New Roman" w:cs="Times New Roman"/>
          <w:sz w:val="24"/>
          <w:szCs w:val="24"/>
          <w:lang w:val="en-US" w:eastAsia="zh-CN" w:bidi="hi-IN"/>
        </w:rPr>
        <w:t xml:space="preserve"> p.</w:t>
      </w:r>
    </w:p>
    <w:p w:rsidR="0068217B" w:rsidRPr="0068217B" w:rsidRDefault="0068217B" w:rsidP="0068217B">
      <w:pPr>
        <w:widowControl w:val="0"/>
        <w:suppressAutoHyphens/>
        <w:spacing w:after="0" w:line="240" w:lineRule="auto"/>
        <w:ind w:right="-619" w:firstLine="567"/>
        <w:jc w:val="both"/>
        <w:rPr>
          <w:rFonts w:ascii="Times New Roman" w:eastAsia="Courier New" w:hAnsi="Times New Roman" w:cs="Times New Roman"/>
          <w:sz w:val="24"/>
          <w:szCs w:val="24"/>
          <w:lang w:val="zh-CN" w:eastAsia="zh-CN" w:bidi="hi-IN"/>
        </w:rPr>
      </w:pPr>
      <w:r w:rsidRPr="0068217B">
        <w:rPr>
          <w:rFonts w:ascii="Times New Roman" w:eastAsia="Courier New" w:hAnsi="Times New Roman" w:cs="Times New Roman"/>
          <w:sz w:val="24"/>
          <w:szCs w:val="24"/>
          <w:lang w:val="zh-CN" w:eastAsia="zh-CN" w:bidi="hi-IN"/>
        </w:rPr>
        <w:t>The master’s thesis examines the process of transformation of the visual image of the theatre poster in the context of contemporary graphic design development. Based on the analysis of posters of the Ternopil Academic Regional Ukrainian Drama Theatre named after Taras H. Shevchenko, the study reveals the specifics of the evolution of figurative-structural, compositional, typographic, and colouristic solutions in modern poster design. The research identifies key sociocultural, aesthetic, and technological factors influencing the shift in the visual paradigm of theatre posters. A comparative analysis of historical and contemporary poster samples was conducted, which made it possible to outline the leading trends in their stylistic modernization and reorientation toward multimedia formats. At the practical level, an original concept for an updated system of theatre posters was developed, aimed at enhancing their communicative effectiveness, visual recognizability, and compliance with contemporary graphic design standards. The results of the study have applied significance for the professional activities of designers, cultural institutions, and theatres engaged in the modernization of visual communication.</w:t>
      </w:r>
    </w:p>
    <w:p w:rsidR="0068217B" w:rsidRPr="0068217B" w:rsidRDefault="0068217B" w:rsidP="0068217B">
      <w:pPr>
        <w:widowControl w:val="0"/>
        <w:suppressAutoHyphens/>
        <w:spacing w:after="0" w:line="240" w:lineRule="auto"/>
        <w:ind w:right="-619" w:firstLine="567"/>
        <w:jc w:val="both"/>
        <w:rPr>
          <w:rFonts w:ascii="Times New Roman" w:eastAsia="Courier New" w:hAnsi="Times New Roman" w:cs="Times New Roman"/>
          <w:sz w:val="24"/>
          <w:szCs w:val="24"/>
          <w:lang w:val="zh-CN" w:eastAsia="zh-CN" w:bidi="hi-IN"/>
        </w:rPr>
      </w:pPr>
      <w:r w:rsidRPr="0068217B">
        <w:rPr>
          <w:rFonts w:ascii="Times New Roman" w:eastAsia="Courier New" w:hAnsi="Times New Roman" w:cs="Times New Roman"/>
          <w:sz w:val="24"/>
          <w:szCs w:val="24"/>
          <w:lang w:val="zh-CN" w:eastAsia="zh-CN" w:bidi="hi-IN"/>
        </w:rPr>
        <w:t>Keywords: theatre poster, graphic design, visual image, transformation, composition, typography, colouristics, visual communication, stylistic trends, multimedia format, Ternopil Drama Theatre.</w:t>
      </w:r>
    </w:p>
    <w:p w:rsidR="0068217B" w:rsidRPr="0068217B" w:rsidRDefault="0068217B" w:rsidP="0068217B">
      <w:pPr>
        <w:widowControl w:val="0"/>
        <w:suppressAutoHyphens/>
        <w:spacing w:after="0" w:line="240" w:lineRule="auto"/>
        <w:ind w:right="-619" w:firstLine="567"/>
        <w:jc w:val="both"/>
        <w:rPr>
          <w:rFonts w:ascii="Times New Roman" w:eastAsia="Courier New" w:hAnsi="Times New Roman" w:cs="Times New Roman"/>
          <w:b/>
          <w:bCs/>
          <w:sz w:val="24"/>
          <w:szCs w:val="24"/>
          <w:lang w:val="zh-CN" w:eastAsia="zh-CN" w:bidi="hi-IN"/>
        </w:rPr>
      </w:pPr>
    </w:p>
    <w:p w:rsidR="0068217B" w:rsidRPr="0068217B" w:rsidRDefault="0068217B" w:rsidP="0068217B">
      <w:pPr>
        <w:widowControl w:val="0"/>
        <w:suppressAutoHyphens/>
        <w:spacing w:after="0" w:line="240" w:lineRule="auto"/>
        <w:ind w:right="-619"/>
        <w:rPr>
          <w:rFonts w:ascii="Times New Roman" w:eastAsia="Courier New" w:hAnsi="Times New Roman" w:cs="Times New Roman"/>
          <w:sz w:val="28"/>
          <w:szCs w:val="28"/>
          <w:lang w:eastAsia="zh-CN" w:bidi="hi-IN"/>
        </w:rPr>
      </w:pPr>
    </w:p>
    <w:p w:rsidR="0068217B" w:rsidRPr="0068217B" w:rsidRDefault="0068217B" w:rsidP="0068217B">
      <w:pPr>
        <w:widowControl w:val="0"/>
        <w:suppressAutoHyphens/>
        <w:spacing w:after="0" w:line="240" w:lineRule="auto"/>
        <w:ind w:right="-619"/>
        <w:rPr>
          <w:rFonts w:ascii="Times New Roman" w:eastAsia="Courier New" w:hAnsi="Times New Roman" w:cs="Times New Roman"/>
          <w:sz w:val="28"/>
          <w:szCs w:val="28"/>
          <w:lang w:eastAsia="zh-CN" w:bidi="hi-IN"/>
        </w:rPr>
      </w:pPr>
    </w:p>
    <w:p w:rsidR="0068217B" w:rsidRPr="0068217B" w:rsidRDefault="0068217B" w:rsidP="0068217B">
      <w:pPr>
        <w:widowControl w:val="0"/>
        <w:suppressAutoHyphens/>
        <w:spacing w:after="0" w:line="240" w:lineRule="auto"/>
        <w:ind w:right="-619"/>
        <w:rPr>
          <w:rFonts w:ascii="Times New Roman" w:eastAsia="Courier New" w:hAnsi="Times New Roman" w:cs="Times New Roman"/>
          <w:sz w:val="28"/>
          <w:szCs w:val="28"/>
          <w:lang w:eastAsia="zh-CN" w:bidi="hi-IN"/>
        </w:rPr>
      </w:pPr>
    </w:p>
    <w:p w:rsidR="008E0D4C" w:rsidRDefault="008E0D4C">
      <w:bookmarkStart w:id="0" w:name="_GoBack"/>
      <w:bookmarkEnd w:id="0"/>
    </w:p>
    <w:sectPr w:rsidR="008E0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7B"/>
    <w:rsid w:val="0068217B"/>
    <w:rsid w:val="008E0D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7403B-57DC-4D81-AFB8-5FE18762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2297</Words>
  <Characters>1310</Characters>
  <Application>Microsoft Office Word</Application>
  <DocSecurity>0</DocSecurity>
  <Lines>10</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2026-01-12T09:13:00Z</dcterms:created>
  <dcterms:modified xsi:type="dcterms:W3CDTF">2026-01-12T09:13:00Z</dcterms:modified>
</cp:coreProperties>
</file>