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A94D" w14:textId="77777777" w:rsidR="005D42C2" w:rsidRPr="0060391A" w:rsidRDefault="005D42C2" w:rsidP="005D42C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391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АНОТАЦІЯ</w:t>
      </w:r>
    </w:p>
    <w:p w14:paraId="6828BE8B" w14:textId="3D5D00B2" w:rsidR="005D42C2" w:rsidRPr="0060391A" w:rsidRDefault="005D42C2" w:rsidP="005D42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7D02">
        <w:rPr>
          <w:sz w:val="28"/>
          <w:szCs w:val="28"/>
        </w:rPr>
        <w:t>Ковальчук О. С</w:t>
      </w:r>
      <w:r w:rsidRPr="0060391A">
        <w:rPr>
          <w:i/>
          <w:iCs/>
          <w:sz w:val="28"/>
          <w:szCs w:val="28"/>
        </w:rPr>
        <w:t>.</w:t>
      </w:r>
      <w:r w:rsidRPr="0060391A">
        <w:rPr>
          <w:sz w:val="28"/>
          <w:szCs w:val="28"/>
        </w:rPr>
        <w:t xml:space="preserve"> </w:t>
      </w:r>
      <w:r w:rsidRPr="0060391A">
        <w:rPr>
          <w:rStyle w:val="a3"/>
          <w:b w:val="0"/>
          <w:bCs w:val="0"/>
          <w:sz w:val="28"/>
          <w:szCs w:val="28"/>
        </w:rPr>
        <w:t>Потенціал становлення посттравматичного зростання у жінок, які вимушено переїхали під час війни.</w:t>
      </w:r>
      <w:r w:rsidRPr="0060391A">
        <w:rPr>
          <w:sz w:val="28"/>
          <w:szCs w:val="28"/>
        </w:rPr>
        <w:t xml:space="preserve"> Кваліфікаційна робота на здобуття освітнього ступеня «магістр» зі спеціальності 053 Психологія.</w:t>
      </w:r>
      <w:r w:rsidR="00574FED">
        <w:rPr>
          <w:sz w:val="28"/>
          <w:szCs w:val="28"/>
        </w:rPr>
        <w:t xml:space="preserve"> </w:t>
      </w:r>
      <w:r w:rsidRPr="0060391A">
        <w:rPr>
          <w:sz w:val="28"/>
          <w:szCs w:val="28"/>
        </w:rPr>
        <w:t>ТНПУ</w:t>
      </w:r>
      <w:r w:rsidR="00574FED">
        <w:rPr>
          <w:sz w:val="28"/>
          <w:szCs w:val="28"/>
        </w:rPr>
        <w:t> </w:t>
      </w:r>
      <w:r w:rsidRPr="0060391A">
        <w:rPr>
          <w:sz w:val="28"/>
          <w:szCs w:val="28"/>
        </w:rPr>
        <w:t>ім.</w:t>
      </w:r>
      <w:r w:rsidR="00574FED">
        <w:rPr>
          <w:sz w:val="28"/>
          <w:szCs w:val="28"/>
        </w:rPr>
        <w:t> </w:t>
      </w:r>
      <w:r w:rsidRPr="0060391A">
        <w:rPr>
          <w:sz w:val="28"/>
          <w:szCs w:val="28"/>
        </w:rPr>
        <w:t>В.</w:t>
      </w:r>
      <w:r w:rsidR="00574FED">
        <w:rPr>
          <w:sz w:val="28"/>
          <w:szCs w:val="28"/>
        </w:rPr>
        <w:t> </w:t>
      </w:r>
      <w:r w:rsidRPr="0060391A">
        <w:rPr>
          <w:sz w:val="28"/>
          <w:szCs w:val="28"/>
        </w:rPr>
        <w:t xml:space="preserve">Гнатюка. Тернопіль, 2025. </w:t>
      </w:r>
      <w:r>
        <w:rPr>
          <w:sz w:val="28"/>
          <w:szCs w:val="28"/>
        </w:rPr>
        <w:t>99</w:t>
      </w:r>
      <w:r w:rsidRPr="0060391A">
        <w:rPr>
          <w:sz w:val="28"/>
          <w:szCs w:val="28"/>
        </w:rPr>
        <w:t xml:space="preserve"> с.</w:t>
      </w:r>
    </w:p>
    <w:p w14:paraId="7E22D6F3" w14:textId="77777777" w:rsidR="005D42C2" w:rsidRDefault="005D42C2" w:rsidP="005D42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56A">
        <w:rPr>
          <w:sz w:val="28"/>
          <w:szCs w:val="28"/>
        </w:rPr>
        <w:t>У роботі здійснено теоретичний і емпіричний аналіз посттравматичного зростання у жінок, які пережили вимушене переселення під час війни. На вибірці 122 респонденток досліджено зв’язки між ПТЗ, симптомами ПТСР та копінг-стратегіями. Виявлено: активний копінг асоціюється з ПТЗ, тоді як виражені симптоми ПТСР послаблюють окремі його компоненти.</w:t>
      </w:r>
    </w:p>
    <w:p w14:paraId="199D1D2B" w14:textId="77777777" w:rsidR="005D42C2" w:rsidRPr="00FD256A" w:rsidRDefault="005D42C2" w:rsidP="005D42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56A">
        <w:rPr>
          <w:rStyle w:val="a3"/>
          <w:sz w:val="28"/>
          <w:szCs w:val="28"/>
        </w:rPr>
        <w:t>Ключові слова:</w:t>
      </w:r>
      <w:r w:rsidRPr="00FD256A">
        <w:rPr>
          <w:sz w:val="28"/>
          <w:szCs w:val="28"/>
        </w:rPr>
        <w:t xml:space="preserve"> посттравматичне зростання, копінг-стратегії, посттравматичний стрес, вимушене переселення, жінки, адаптація, травматичний досвід.</w:t>
      </w:r>
    </w:p>
    <w:p w14:paraId="3B74BBE2" w14:textId="77777777" w:rsidR="005D42C2" w:rsidRPr="0060391A" w:rsidRDefault="005D42C2" w:rsidP="005D42C2">
      <w:pPr>
        <w:spacing w:after="0" w:line="360" w:lineRule="auto"/>
        <w:ind w:firstLine="709"/>
        <w:jc w:val="both"/>
      </w:pPr>
    </w:p>
    <w:p w14:paraId="0858AEF6" w14:textId="77777777" w:rsidR="005D42C2" w:rsidRPr="0060391A" w:rsidRDefault="005D42C2" w:rsidP="005D42C2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391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ANNOTATION</w:t>
      </w:r>
    </w:p>
    <w:p w14:paraId="30ECCF66" w14:textId="793D369B" w:rsidR="005D42C2" w:rsidRPr="0060391A" w:rsidRDefault="005D42C2" w:rsidP="005D42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27D02">
        <w:rPr>
          <w:sz w:val="28"/>
          <w:szCs w:val="28"/>
        </w:rPr>
        <w:t>Kovalchuk</w:t>
      </w:r>
      <w:proofErr w:type="spellEnd"/>
      <w:r w:rsidRPr="00727D02">
        <w:rPr>
          <w:sz w:val="28"/>
          <w:szCs w:val="28"/>
        </w:rPr>
        <w:t xml:space="preserve"> O. </w:t>
      </w:r>
      <w:r w:rsidRPr="00727D02">
        <w:rPr>
          <w:sz w:val="28"/>
          <w:szCs w:val="28"/>
          <w:lang w:val="en-US"/>
        </w:rPr>
        <w:t>S.</w:t>
      </w:r>
      <w:r w:rsidRPr="0060391A">
        <w:rPr>
          <w:sz w:val="28"/>
          <w:szCs w:val="28"/>
          <w:lang w:val="en-US"/>
        </w:rPr>
        <w:t xml:space="preserve"> </w:t>
      </w:r>
      <w:proofErr w:type="spellStart"/>
      <w:r w:rsidRPr="00410BC1">
        <w:rPr>
          <w:sz w:val="28"/>
          <w:szCs w:val="28"/>
        </w:rPr>
        <w:t>Potential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for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Post-Traumatic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Growth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Formation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in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Women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Displaced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during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the</w:t>
      </w:r>
      <w:proofErr w:type="spellEnd"/>
      <w:r w:rsidRPr="00410BC1">
        <w:rPr>
          <w:sz w:val="28"/>
          <w:szCs w:val="28"/>
        </w:rPr>
        <w:t xml:space="preserve"> </w:t>
      </w:r>
      <w:proofErr w:type="spellStart"/>
      <w:r w:rsidRPr="00410BC1">
        <w:rPr>
          <w:sz w:val="28"/>
          <w:szCs w:val="28"/>
        </w:rPr>
        <w:t>War</w:t>
      </w:r>
      <w:proofErr w:type="spellEnd"/>
      <w:r w:rsidRPr="00410BC1">
        <w:rPr>
          <w:rStyle w:val="a3"/>
          <w:b w:val="0"/>
          <w:bCs w:val="0"/>
          <w:sz w:val="28"/>
          <w:szCs w:val="28"/>
        </w:rPr>
        <w:t>.</w:t>
      </w:r>
      <w:r w:rsidRPr="00410BC1">
        <w:rPr>
          <w:sz w:val="28"/>
          <w:szCs w:val="28"/>
        </w:rPr>
        <w:t xml:space="preserve"> </w:t>
      </w:r>
      <w:r w:rsidR="00727D02" w:rsidRPr="00245148">
        <w:rPr>
          <w:color w:val="000000" w:themeColor="text1"/>
          <w:sz w:val="28"/>
          <w:szCs w:val="28"/>
          <w:lang w:val="en-US"/>
        </w:rPr>
        <w:t>Master’s</w:t>
      </w:r>
      <w:r w:rsidR="00727D02" w:rsidRPr="00245148">
        <w:rPr>
          <w:color w:val="000000" w:themeColor="text1"/>
          <w:sz w:val="28"/>
          <w:szCs w:val="28"/>
        </w:rPr>
        <w:t xml:space="preserve"> </w:t>
      </w:r>
      <w:proofErr w:type="spellStart"/>
      <w:r w:rsidR="00727D02" w:rsidRPr="00245148">
        <w:rPr>
          <w:color w:val="000000" w:themeColor="text1"/>
          <w:sz w:val="28"/>
          <w:szCs w:val="28"/>
        </w:rPr>
        <w:t>thesis</w:t>
      </w:r>
      <w:proofErr w:type="spellEnd"/>
      <w:r w:rsidR="00727D02" w:rsidRPr="00245148">
        <w:rPr>
          <w:color w:val="000000" w:themeColor="text1"/>
          <w:sz w:val="28"/>
          <w:szCs w:val="28"/>
        </w:rPr>
        <w:t xml:space="preserve"> </w:t>
      </w:r>
      <w:proofErr w:type="spellStart"/>
      <w:r w:rsidR="00727D02" w:rsidRPr="00245148">
        <w:rPr>
          <w:color w:val="000000" w:themeColor="text1"/>
          <w:sz w:val="28"/>
          <w:szCs w:val="28"/>
        </w:rPr>
        <w:t>for</w:t>
      </w:r>
      <w:proofErr w:type="spellEnd"/>
      <w:r w:rsidR="00727D02" w:rsidRPr="00245148">
        <w:rPr>
          <w:color w:val="000000" w:themeColor="text1"/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the</w:t>
      </w:r>
      <w:proofErr w:type="spellEnd"/>
      <w:r w:rsidR="00727D02" w:rsidRPr="0098777B">
        <w:rPr>
          <w:sz w:val="28"/>
          <w:szCs w:val="28"/>
        </w:rPr>
        <w:t xml:space="preserve"> </w:t>
      </w:r>
      <w:r w:rsidR="00727D02">
        <w:rPr>
          <w:sz w:val="28"/>
          <w:szCs w:val="28"/>
        </w:rPr>
        <w:t>М</w:t>
      </w:r>
      <w:r w:rsidR="00727D02" w:rsidRPr="0098777B">
        <w:rPr>
          <w:sz w:val="28"/>
          <w:szCs w:val="28"/>
        </w:rPr>
        <w:t xml:space="preserve">A </w:t>
      </w:r>
      <w:proofErr w:type="spellStart"/>
      <w:r w:rsidR="00727D02" w:rsidRPr="0098777B">
        <w:rPr>
          <w:sz w:val="28"/>
          <w:szCs w:val="28"/>
        </w:rPr>
        <w:t>degree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in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the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specialty</w:t>
      </w:r>
      <w:proofErr w:type="spellEnd"/>
      <w:r w:rsidR="00727D02" w:rsidRPr="0098777B">
        <w:rPr>
          <w:sz w:val="28"/>
          <w:szCs w:val="28"/>
        </w:rPr>
        <w:t xml:space="preserve"> 053 </w:t>
      </w:r>
      <w:proofErr w:type="spellStart"/>
      <w:r w:rsidR="00727D02" w:rsidRPr="0098777B">
        <w:rPr>
          <w:sz w:val="28"/>
          <w:szCs w:val="28"/>
        </w:rPr>
        <w:t>Psychology</w:t>
      </w:r>
      <w:proofErr w:type="spellEnd"/>
      <w:r w:rsidR="00727D02" w:rsidRPr="0098777B">
        <w:rPr>
          <w:sz w:val="28"/>
          <w:szCs w:val="28"/>
        </w:rPr>
        <w:t xml:space="preserve">. </w:t>
      </w:r>
      <w:proofErr w:type="spellStart"/>
      <w:r w:rsidR="00727D02" w:rsidRPr="0098777B">
        <w:rPr>
          <w:sz w:val="28"/>
          <w:szCs w:val="28"/>
        </w:rPr>
        <w:t>Ternopil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Volodymyr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Hnatiuk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National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Pedagogical</w:t>
      </w:r>
      <w:proofErr w:type="spellEnd"/>
      <w:r w:rsidR="00727D02" w:rsidRPr="0098777B">
        <w:rPr>
          <w:sz w:val="28"/>
          <w:szCs w:val="28"/>
        </w:rPr>
        <w:t xml:space="preserve"> </w:t>
      </w:r>
      <w:proofErr w:type="spellStart"/>
      <w:r w:rsidR="00727D02" w:rsidRPr="0098777B">
        <w:rPr>
          <w:sz w:val="28"/>
          <w:szCs w:val="28"/>
        </w:rPr>
        <w:t>University</w:t>
      </w:r>
      <w:proofErr w:type="spellEnd"/>
      <w:r w:rsidR="00727D02" w:rsidRPr="0098777B">
        <w:rPr>
          <w:sz w:val="28"/>
          <w:szCs w:val="28"/>
        </w:rPr>
        <w:t xml:space="preserve">. </w:t>
      </w:r>
      <w:proofErr w:type="spellStart"/>
      <w:r w:rsidR="00727D02" w:rsidRPr="0098777B">
        <w:rPr>
          <w:sz w:val="28"/>
          <w:szCs w:val="28"/>
        </w:rPr>
        <w:t>Ternopil</w:t>
      </w:r>
      <w:proofErr w:type="spellEnd"/>
      <w:r w:rsidR="00727D02" w:rsidRPr="0098777B">
        <w:rPr>
          <w:sz w:val="28"/>
          <w:szCs w:val="28"/>
        </w:rPr>
        <w:t>, 202</w:t>
      </w:r>
      <w:r w:rsidR="00727D02">
        <w:rPr>
          <w:sz w:val="28"/>
          <w:szCs w:val="28"/>
        </w:rPr>
        <w:t>5</w:t>
      </w:r>
      <w:r w:rsidR="00727D02" w:rsidRPr="0098777B">
        <w:rPr>
          <w:sz w:val="28"/>
          <w:szCs w:val="28"/>
        </w:rPr>
        <w:t>.</w:t>
      </w:r>
      <w:r w:rsidRPr="0060391A">
        <w:rPr>
          <w:sz w:val="28"/>
          <w:szCs w:val="28"/>
        </w:rPr>
        <w:t xml:space="preserve"> </w:t>
      </w:r>
      <w:r>
        <w:rPr>
          <w:sz w:val="28"/>
          <w:szCs w:val="28"/>
        </w:rPr>
        <w:t>99</w:t>
      </w:r>
      <w:r w:rsidRPr="0060391A">
        <w:rPr>
          <w:sz w:val="28"/>
          <w:szCs w:val="28"/>
        </w:rPr>
        <w:t> p.</w:t>
      </w:r>
    </w:p>
    <w:p w14:paraId="07DD4C02" w14:textId="77777777" w:rsidR="005D42C2" w:rsidRPr="00FD256A" w:rsidRDefault="005D42C2" w:rsidP="005D42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56A">
        <w:rPr>
          <w:sz w:val="28"/>
          <w:szCs w:val="28"/>
        </w:rPr>
        <w:t>The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thesis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presents</w:t>
      </w:r>
      <w:proofErr w:type="spellEnd"/>
      <w:r w:rsidRPr="00FD256A">
        <w:rPr>
          <w:sz w:val="28"/>
          <w:szCs w:val="28"/>
        </w:rPr>
        <w:t xml:space="preserve"> a </w:t>
      </w:r>
      <w:proofErr w:type="spellStart"/>
      <w:r w:rsidRPr="00FD256A">
        <w:rPr>
          <w:sz w:val="28"/>
          <w:szCs w:val="28"/>
        </w:rPr>
        <w:t>theoretical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and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empirical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analysis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of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posttraumatic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growth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in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women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who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experienced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forced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displacement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during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the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war</w:t>
      </w:r>
      <w:proofErr w:type="spellEnd"/>
      <w:r w:rsidRPr="00FD256A">
        <w:rPr>
          <w:sz w:val="28"/>
          <w:szCs w:val="28"/>
        </w:rPr>
        <w:t xml:space="preserve">. A </w:t>
      </w:r>
      <w:proofErr w:type="spellStart"/>
      <w:r w:rsidRPr="00FD256A">
        <w:rPr>
          <w:sz w:val="28"/>
          <w:szCs w:val="28"/>
        </w:rPr>
        <w:t>sample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of</w:t>
      </w:r>
      <w:proofErr w:type="spellEnd"/>
      <w:r w:rsidRPr="00FD256A">
        <w:rPr>
          <w:sz w:val="28"/>
          <w:szCs w:val="28"/>
        </w:rPr>
        <w:t xml:space="preserve"> 122 </w:t>
      </w:r>
      <w:proofErr w:type="spellStart"/>
      <w:r w:rsidRPr="00FD256A">
        <w:rPr>
          <w:sz w:val="28"/>
          <w:szCs w:val="28"/>
        </w:rPr>
        <w:t>participants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was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assessed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to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examine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links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between</w:t>
      </w:r>
      <w:proofErr w:type="spellEnd"/>
      <w:r w:rsidRPr="00FD256A">
        <w:rPr>
          <w:sz w:val="28"/>
          <w:szCs w:val="28"/>
        </w:rPr>
        <w:t xml:space="preserve"> PTG, PTSD </w:t>
      </w:r>
      <w:proofErr w:type="spellStart"/>
      <w:r w:rsidRPr="00FD256A">
        <w:rPr>
          <w:sz w:val="28"/>
          <w:szCs w:val="28"/>
        </w:rPr>
        <w:t>symptoms</w:t>
      </w:r>
      <w:proofErr w:type="spellEnd"/>
      <w:r w:rsidRPr="00FD256A">
        <w:rPr>
          <w:sz w:val="28"/>
          <w:szCs w:val="28"/>
        </w:rPr>
        <w:t xml:space="preserve">, </w:t>
      </w:r>
      <w:proofErr w:type="spellStart"/>
      <w:r w:rsidRPr="00FD256A">
        <w:rPr>
          <w:sz w:val="28"/>
          <w:szCs w:val="28"/>
        </w:rPr>
        <w:t>and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coping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strategies</w:t>
      </w:r>
      <w:proofErr w:type="spellEnd"/>
      <w:r w:rsidRPr="00FD256A">
        <w:rPr>
          <w:sz w:val="28"/>
          <w:szCs w:val="28"/>
        </w:rPr>
        <w:t xml:space="preserve">. </w:t>
      </w:r>
      <w:proofErr w:type="spellStart"/>
      <w:r w:rsidRPr="00FD256A">
        <w:rPr>
          <w:sz w:val="28"/>
          <w:szCs w:val="28"/>
        </w:rPr>
        <w:t>Findings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showed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that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active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coping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is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associated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with</w:t>
      </w:r>
      <w:proofErr w:type="spellEnd"/>
      <w:r w:rsidRPr="00FD256A">
        <w:rPr>
          <w:sz w:val="28"/>
          <w:szCs w:val="28"/>
        </w:rPr>
        <w:t xml:space="preserve"> PTG, </w:t>
      </w:r>
      <w:proofErr w:type="spellStart"/>
      <w:r w:rsidRPr="00FD256A">
        <w:rPr>
          <w:sz w:val="28"/>
          <w:szCs w:val="28"/>
        </w:rPr>
        <w:t>whereas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higher</w:t>
      </w:r>
      <w:proofErr w:type="spellEnd"/>
      <w:r w:rsidRPr="00FD256A">
        <w:rPr>
          <w:sz w:val="28"/>
          <w:szCs w:val="28"/>
        </w:rPr>
        <w:t xml:space="preserve"> PTSD </w:t>
      </w:r>
      <w:proofErr w:type="spellStart"/>
      <w:r w:rsidRPr="00FD256A">
        <w:rPr>
          <w:sz w:val="28"/>
          <w:szCs w:val="28"/>
        </w:rPr>
        <w:t>symptom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severity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reduces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specific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components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of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posttraumatic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growth</w:t>
      </w:r>
      <w:proofErr w:type="spellEnd"/>
      <w:r w:rsidRPr="00FD256A">
        <w:rPr>
          <w:sz w:val="28"/>
          <w:szCs w:val="28"/>
        </w:rPr>
        <w:t>.</w:t>
      </w:r>
    </w:p>
    <w:p w14:paraId="4FB994EF" w14:textId="77777777" w:rsidR="005D42C2" w:rsidRPr="00FD256A" w:rsidRDefault="005D42C2" w:rsidP="005D42C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D256A">
        <w:rPr>
          <w:rStyle w:val="a3"/>
          <w:sz w:val="28"/>
          <w:szCs w:val="28"/>
        </w:rPr>
        <w:t>Keywords</w:t>
      </w:r>
      <w:proofErr w:type="spellEnd"/>
      <w:r w:rsidRPr="00FD256A">
        <w:rPr>
          <w:rStyle w:val="a3"/>
          <w:sz w:val="28"/>
          <w:szCs w:val="28"/>
        </w:rPr>
        <w:t>:</w:t>
      </w:r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posttraumatic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growth</w:t>
      </w:r>
      <w:proofErr w:type="spellEnd"/>
      <w:r w:rsidRPr="00FD256A">
        <w:rPr>
          <w:sz w:val="28"/>
          <w:szCs w:val="28"/>
        </w:rPr>
        <w:t xml:space="preserve">, </w:t>
      </w:r>
      <w:proofErr w:type="spellStart"/>
      <w:r w:rsidRPr="00FD256A">
        <w:rPr>
          <w:sz w:val="28"/>
          <w:szCs w:val="28"/>
        </w:rPr>
        <w:t>coping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strategies</w:t>
      </w:r>
      <w:proofErr w:type="spellEnd"/>
      <w:r w:rsidRPr="00FD256A">
        <w:rPr>
          <w:sz w:val="28"/>
          <w:szCs w:val="28"/>
        </w:rPr>
        <w:t xml:space="preserve">, </w:t>
      </w:r>
      <w:proofErr w:type="spellStart"/>
      <w:r w:rsidRPr="00FD256A">
        <w:rPr>
          <w:sz w:val="28"/>
          <w:szCs w:val="28"/>
        </w:rPr>
        <w:t>posttraumatic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stress</w:t>
      </w:r>
      <w:proofErr w:type="spellEnd"/>
      <w:r w:rsidRPr="00FD256A">
        <w:rPr>
          <w:sz w:val="28"/>
          <w:szCs w:val="28"/>
        </w:rPr>
        <w:t xml:space="preserve">, </w:t>
      </w:r>
      <w:proofErr w:type="spellStart"/>
      <w:r w:rsidRPr="00FD256A">
        <w:rPr>
          <w:sz w:val="28"/>
          <w:szCs w:val="28"/>
        </w:rPr>
        <w:t>forced</w:t>
      </w:r>
      <w:proofErr w:type="spellEnd"/>
      <w:r w:rsidRPr="00FD256A">
        <w:rPr>
          <w:sz w:val="28"/>
          <w:szCs w:val="28"/>
        </w:rPr>
        <w:t xml:space="preserve"> </w:t>
      </w:r>
      <w:proofErr w:type="spellStart"/>
      <w:r w:rsidRPr="00FD256A">
        <w:rPr>
          <w:sz w:val="28"/>
          <w:szCs w:val="28"/>
        </w:rPr>
        <w:t>displacement</w:t>
      </w:r>
      <w:proofErr w:type="spellEnd"/>
      <w:r w:rsidRPr="00FD256A">
        <w:rPr>
          <w:sz w:val="28"/>
          <w:szCs w:val="28"/>
        </w:rPr>
        <w:t xml:space="preserve">, </w:t>
      </w:r>
      <w:proofErr w:type="spellStart"/>
      <w:r w:rsidRPr="00FD256A">
        <w:rPr>
          <w:sz w:val="28"/>
          <w:szCs w:val="28"/>
        </w:rPr>
        <w:t>women</w:t>
      </w:r>
      <w:proofErr w:type="spellEnd"/>
      <w:r w:rsidRPr="00FD256A">
        <w:rPr>
          <w:sz w:val="28"/>
          <w:szCs w:val="28"/>
        </w:rPr>
        <w:t xml:space="preserve">, </w:t>
      </w:r>
      <w:proofErr w:type="spellStart"/>
      <w:r w:rsidRPr="00FD256A">
        <w:rPr>
          <w:sz w:val="28"/>
          <w:szCs w:val="28"/>
        </w:rPr>
        <w:t>adaptation</w:t>
      </w:r>
      <w:proofErr w:type="spellEnd"/>
      <w:r w:rsidRPr="00FD256A">
        <w:rPr>
          <w:sz w:val="28"/>
          <w:szCs w:val="28"/>
        </w:rPr>
        <w:t xml:space="preserve">, </w:t>
      </w:r>
      <w:proofErr w:type="spellStart"/>
      <w:r w:rsidRPr="00FD256A">
        <w:rPr>
          <w:sz w:val="28"/>
          <w:szCs w:val="28"/>
        </w:rPr>
        <w:t>trauma</w:t>
      </w:r>
      <w:proofErr w:type="spellEnd"/>
      <w:r w:rsidRPr="00FD256A">
        <w:rPr>
          <w:sz w:val="28"/>
          <w:szCs w:val="28"/>
        </w:rPr>
        <w:t>.</w:t>
      </w:r>
    </w:p>
    <w:p w14:paraId="4B29EE14" w14:textId="7FBBC17E" w:rsidR="00A861EA" w:rsidRPr="005D42C2" w:rsidRDefault="00A861EA" w:rsidP="005D42C2">
      <w:pPr>
        <w:spacing w:after="0" w:line="360" w:lineRule="auto"/>
        <w:jc w:val="both"/>
        <w:rPr>
          <w:rFonts w:eastAsia="Calibri"/>
          <w:b/>
        </w:rPr>
      </w:pPr>
    </w:p>
    <w:sectPr w:rsidR="00A861EA" w:rsidRPr="005D42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C2"/>
    <w:rsid w:val="00323651"/>
    <w:rsid w:val="00574FED"/>
    <w:rsid w:val="005D42C2"/>
    <w:rsid w:val="00727D02"/>
    <w:rsid w:val="00A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7171"/>
  <w15:chartTrackingRefBased/>
  <w15:docId w15:val="{D77A6DD1-AF80-483B-ACD9-25ADBEA6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C2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4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42C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Strong"/>
    <w:basedOn w:val="a0"/>
    <w:uiPriority w:val="22"/>
    <w:qFormat/>
    <w:rsid w:val="005D42C2"/>
    <w:rPr>
      <w:b/>
      <w:bCs/>
    </w:rPr>
  </w:style>
  <w:style w:type="paragraph" w:styleId="a4">
    <w:name w:val="Normal (Web)"/>
    <w:basedOn w:val="a"/>
    <w:uiPriority w:val="99"/>
    <w:unhideWhenUsed/>
    <w:rsid w:val="005D4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1334</Characters>
  <Application>Microsoft Office Word</Application>
  <DocSecurity>0</DocSecurity>
  <Lines>26</Lines>
  <Paragraphs>9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Pavlo Blozva</cp:lastModifiedBy>
  <cp:revision>3</cp:revision>
  <dcterms:created xsi:type="dcterms:W3CDTF">2025-12-15T05:37:00Z</dcterms:created>
  <dcterms:modified xsi:type="dcterms:W3CDTF">2025-12-30T10:20:00Z</dcterms:modified>
</cp:coreProperties>
</file>