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F43F" w14:textId="77777777" w:rsidR="006073F8" w:rsidRDefault="004E4541" w:rsidP="000A76A3">
      <w:pPr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АНОТАЦІЯ</w:t>
      </w:r>
    </w:p>
    <w:p w14:paraId="18F7F440" w14:textId="77777777" w:rsidR="006073F8" w:rsidRDefault="006073F8" w:rsidP="000A76A3">
      <w:pPr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</w:p>
    <w:p w14:paraId="18F7F441" w14:textId="617C54E3" w:rsidR="006073F8" w:rsidRDefault="004E4541" w:rsidP="000A76A3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Єфимець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О.В.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Особливості становлення стресостійкості у ранньому юнацькому віці. Кваліфікаційна робота на здобуття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 xml:space="preserve">освітнього ступеня «магістр» зі спеціальності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053 Психологія. ТНПУ ім. В. Гнатюка. Тернопіль, 2025. 9</w:t>
      </w:r>
      <w:r w:rsidR="005A2A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с.</w:t>
      </w:r>
    </w:p>
    <w:p w14:paraId="18F7F442" w14:textId="77777777" w:rsidR="006073F8" w:rsidRDefault="004E4541" w:rsidP="000A76A3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У кваліфікаційній роботі здійснено теоретико-методологічний аналіз основних підходів до визначення понять «стрес», «стресостійкість» у вітчизняній і зарубіжній психології; проаналізовано  особливості становлення стресостійкості осіб раннього юнацького віку; обґрунтовано емпіричні показники рівня стресостійкості в ранньому юнацькому віці; здійснено емпіричне дослідження особливостей становлення стресостійкості у ранньому юнацькому віці; розроблено тренінгову програму та  рекомендації з підвищення стресостійк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ості  для осіб раннього юнацького віку.</w:t>
      </w:r>
    </w:p>
    <w:p w14:paraId="18F7F443" w14:textId="77777777" w:rsidR="006073F8" w:rsidRDefault="004E4541" w:rsidP="000A76A3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Ключові слова: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стрес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, стресостійкість, резильєнтність, становлення стресостійкості, юнацький вік.</w:t>
      </w:r>
    </w:p>
    <w:p w14:paraId="00C3D939" w14:textId="77777777" w:rsidR="004E4541" w:rsidRDefault="004E4541" w:rsidP="000A76A3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18F7F444" w14:textId="77777777" w:rsidR="006073F8" w:rsidRDefault="004E4541" w:rsidP="000A76A3">
      <w:pPr>
        <w:widowControl w:val="0"/>
        <w:tabs>
          <w:tab w:val="left" w:pos="709"/>
        </w:tabs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</w:rPr>
        <w:t>Annotation</w:t>
      </w:r>
    </w:p>
    <w:p w14:paraId="18F7F445" w14:textId="1DD35E95" w:rsidR="006073F8" w:rsidRDefault="004E4541" w:rsidP="000A76A3">
      <w:pPr>
        <w:pStyle w:val="a6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Yefymets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O.V. </w:t>
      </w:r>
      <w:r w:rsidR="00A9538A"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  <w:lang w:val="en-US"/>
        </w:rPr>
        <w:t xml:space="preserve">Features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of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Stress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Resistance</w:t>
      </w:r>
      <w:proofErr w:type="spellEnd"/>
      <w:r w:rsidR="00F32E2E"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  <w:lang w:val="en-US"/>
        </w:rPr>
        <w:t xml:space="preserve"> Forma</w:t>
      </w:r>
      <w:r w:rsidR="00F830D1"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  <w:lang w:val="en-US"/>
        </w:rPr>
        <w:t>tion</w:t>
      </w:r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in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Early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Adolescence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. </w:t>
      </w:r>
      <w:r>
        <w:rPr>
          <w:rStyle w:val="a3"/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0"/>
          <w:sz w:val="28"/>
          <w:szCs w:val="28"/>
          <w:lang w:val="en-US"/>
        </w:rPr>
        <w:t>Master’s</w:t>
      </w:r>
      <w:r>
        <w:rPr>
          <w:rStyle w:val="a3"/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0"/>
          <w:sz w:val="28"/>
          <w:szCs w:val="28"/>
        </w:rPr>
        <w:t>thesis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0"/>
          <w:sz w:val="28"/>
          <w:szCs w:val="28"/>
        </w:rPr>
        <w:t>for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color w:val="000000" w:themeColor="text1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the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М</w:t>
      </w:r>
      <w:bookmarkStart w:id="0" w:name="_GoBack_копія_1"/>
      <w:bookmarkEnd w:id="0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A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degree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in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the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specialty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053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Psychology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.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Ternopil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Volodymyr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Hnatiuk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National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Pedagogical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University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. </w:t>
      </w:r>
      <w:proofErr w:type="spellStart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Ternopil</w:t>
      </w:r>
      <w:proofErr w:type="spellEnd"/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, 2025. 9</w:t>
      </w:r>
      <w:r w:rsidR="005A2ABB"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>9</w:t>
      </w:r>
      <w:r>
        <w:rPr>
          <w:rStyle w:val="a3"/>
          <w:rFonts w:ascii="Times New Roman" w:eastAsia="Times New Roman" w:hAnsi="Times New Roman" w:cs="Times New Roman"/>
          <w:bCs/>
          <w:i w:val="0"/>
          <w:iCs w:val="0"/>
          <w:kern w:val="0"/>
          <w:sz w:val="28"/>
          <w:szCs w:val="28"/>
        </w:rPr>
        <w:t xml:space="preserve">  p.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</w:p>
    <w:p w14:paraId="18F7F446" w14:textId="64CE1188" w:rsidR="006073F8" w:rsidRDefault="004E4541" w:rsidP="000A76A3">
      <w:pPr>
        <w:pStyle w:val="a6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Master's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provides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theoretical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methodological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analysis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main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approaches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defining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concepts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stress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stress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resistance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</w:rPr>
        <w:t>u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krainian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foreign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psychology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examines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peculiarities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formation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stress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resistance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individuals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early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adolescence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substantiates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empirical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indicators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level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stress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resistance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early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adolescence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presents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empirical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study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peculiarities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formation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stress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resistance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early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adolescence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develops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training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program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recommendations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improving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str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ess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resistance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among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individuals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early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adolescence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.</w:t>
      </w:r>
    </w:p>
    <w:p w14:paraId="18F7F456" w14:textId="02B6E97E" w:rsidR="006073F8" w:rsidRDefault="004E4541" w:rsidP="000A76A3">
      <w:pPr>
        <w:pStyle w:val="a6"/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>
        <w:rPr>
          <w:rStyle w:val="a4"/>
          <w:rFonts w:ascii="Times New Roman" w:eastAsia="Times New Roman" w:hAnsi="Times New Roman" w:cs="Times New Roman"/>
          <w:iCs/>
          <w:kern w:val="0"/>
          <w:sz w:val="28"/>
          <w:szCs w:val="28"/>
        </w:rPr>
        <w:t>Keywords</w:t>
      </w:r>
      <w:proofErr w:type="spellEnd"/>
      <w:r>
        <w:rPr>
          <w:rStyle w:val="a4"/>
          <w:rFonts w:ascii="Times New Roman" w:eastAsia="Times New Roman" w:hAnsi="Times New Roman" w:cs="Times New Roman"/>
          <w:iCs/>
          <w:kern w:val="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stress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stress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resistance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, </w:t>
      </w:r>
      <w:bookmarkStart w:id="1" w:name="tw-target-text"/>
      <w:bookmarkEnd w:id="1"/>
      <w:r>
        <w:rPr>
          <w:rFonts w:ascii="Times New Roman" w:eastAsia="Times New Roman" w:hAnsi="Times New Roman" w:cs="Times New Roman"/>
          <w:bCs/>
          <w:iCs/>
          <w:color w:val="1F1F1F"/>
          <w:kern w:val="0"/>
          <w:sz w:val="28"/>
          <w:szCs w:val="28"/>
          <w:lang w:val="en-US"/>
        </w:rPr>
        <w:t xml:space="preserve">resilience,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formation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stress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resistance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adolescence</w:t>
      </w:r>
      <w:proofErr w:type="spell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</w:rPr>
        <w:t>.</w:t>
      </w:r>
    </w:p>
    <w:sectPr w:rsidR="006073F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3F8"/>
    <w:rsid w:val="000A76A3"/>
    <w:rsid w:val="00323651"/>
    <w:rsid w:val="004E4541"/>
    <w:rsid w:val="005A2ABB"/>
    <w:rsid w:val="006073F8"/>
    <w:rsid w:val="00803371"/>
    <w:rsid w:val="00810E97"/>
    <w:rsid w:val="0085211F"/>
    <w:rsid w:val="00A9538A"/>
    <w:rsid w:val="00CD3BEC"/>
    <w:rsid w:val="00EE3616"/>
    <w:rsid w:val="00F32E2E"/>
    <w:rsid w:val="00F8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F43F"/>
  <w15:docId w15:val="{2DF540EF-8081-4B86-AD62-D5E497CE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aa">
    <w:name w:val="Текст у вказаному форматі"/>
    <w:basedOn w:val="a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1599</Characters>
  <Application>Microsoft Office Word</Application>
  <DocSecurity>0</DocSecurity>
  <Lines>29</Lines>
  <Paragraphs>9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Pavlo Blozva</cp:lastModifiedBy>
  <cp:revision>10</cp:revision>
  <dcterms:created xsi:type="dcterms:W3CDTF">2025-12-12T06:42:00Z</dcterms:created>
  <dcterms:modified xsi:type="dcterms:W3CDTF">2025-12-30T10:13:00Z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2025-12-05T09:07:38Z</dcterms:created>
  <dc:creator/>
  <dc:description/>
  <dc:language>uk-UA</dc:language>
  <cp:lastModifiedBy/>
  <dcterms:modified xsi:type="dcterms:W3CDTF">2025-12-08T10:16:54Z</dcterms:modified>
  <cp:revision>2</cp:revision>
  <dc:subject/>
  <dc:title/>
</cp:coreProperties>
</file>