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5DB3" w14:textId="77777777" w:rsidR="00A623F5" w:rsidRPr="0051659B" w:rsidRDefault="00A623F5" w:rsidP="0051659B">
      <w:pPr>
        <w:spacing w:after="0"/>
        <w:ind w:firstLine="709"/>
        <w:jc w:val="center"/>
        <w:rPr>
          <w:rFonts w:ascii="Times New Roman" w:hAnsi="Times New Roman" w:cs="Times New Roman"/>
          <w:b/>
          <w:sz w:val="28"/>
          <w:szCs w:val="28"/>
          <w:lang w:val="uk-UA"/>
        </w:rPr>
      </w:pPr>
      <w:r w:rsidRPr="0051659B">
        <w:rPr>
          <w:rFonts w:ascii="Times New Roman" w:hAnsi="Times New Roman" w:cs="Times New Roman"/>
          <w:b/>
          <w:sz w:val="28"/>
          <w:szCs w:val="28"/>
          <w:lang w:val="uk-UA"/>
        </w:rPr>
        <w:t>АНОТАЦІЯ</w:t>
      </w:r>
    </w:p>
    <w:p w14:paraId="21AC62E9" w14:textId="67427379" w:rsidR="00A623F5" w:rsidRPr="0051659B" w:rsidRDefault="00E804E5" w:rsidP="0051659B">
      <w:pPr>
        <w:spacing w:after="0"/>
        <w:ind w:firstLine="709"/>
        <w:jc w:val="both"/>
        <w:rPr>
          <w:rFonts w:ascii="Times New Roman" w:hAnsi="Times New Roman" w:cs="Times New Roman"/>
          <w:sz w:val="28"/>
          <w:szCs w:val="28"/>
          <w:lang w:val="uk-UA"/>
        </w:rPr>
      </w:pPr>
      <w:proofErr w:type="spellStart"/>
      <w:r>
        <w:rPr>
          <w:rFonts w:ascii="Times New Roman" w:eastAsia="Times New Roman" w:hAnsi="Times New Roman" w:cs="Times New Roman"/>
          <w:b/>
          <w:bCs/>
          <w:sz w:val="28"/>
          <w:szCs w:val="28"/>
          <w:lang w:val="uk-UA"/>
        </w:rPr>
        <w:t>Морейченко</w:t>
      </w:r>
      <w:proofErr w:type="spellEnd"/>
      <w:r>
        <w:rPr>
          <w:rFonts w:ascii="Times New Roman" w:eastAsia="Times New Roman" w:hAnsi="Times New Roman" w:cs="Times New Roman"/>
          <w:b/>
          <w:bCs/>
          <w:sz w:val="28"/>
          <w:szCs w:val="28"/>
          <w:lang w:val="uk-UA"/>
        </w:rPr>
        <w:t xml:space="preserve"> О.В.</w:t>
      </w:r>
      <w:r w:rsidR="0051659B" w:rsidRPr="0051659B">
        <w:rPr>
          <w:rFonts w:ascii="Times New Roman" w:eastAsia="Times New Roman" w:hAnsi="Times New Roman" w:cs="Times New Roman"/>
          <w:b/>
          <w:bCs/>
          <w:sz w:val="28"/>
          <w:szCs w:val="28"/>
          <w:lang w:val="uk-UA"/>
        </w:rPr>
        <w:t xml:space="preserve"> </w:t>
      </w:r>
      <w:r w:rsidRPr="003C1DAC">
        <w:rPr>
          <w:rFonts w:ascii="Times New Roman" w:hAnsi="Times New Roman" w:cs="Times New Roman"/>
          <w:sz w:val="28"/>
          <w:szCs w:val="28"/>
          <w:lang w:val="uk-UA"/>
        </w:rPr>
        <w:t>Психологічні особливості формування та підтримання психологічної стійкості бійців в умовах бойових дій</w:t>
      </w:r>
      <w:r w:rsidR="00A623F5" w:rsidRPr="0051659B">
        <w:rPr>
          <w:rFonts w:ascii="Times New Roman" w:hAnsi="Times New Roman" w:cs="Times New Roman"/>
          <w:sz w:val="28"/>
          <w:szCs w:val="28"/>
          <w:lang w:val="uk-UA"/>
        </w:rPr>
        <w:t xml:space="preserve">. </w:t>
      </w:r>
      <w:r>
        <w:rPr>
          <w:rFonts w:ascii="Times New Roman" w:hAnsi="Times New Roman" w:cs="Times New Roman"/>
          <w:sz w:val="28"/>
          <w:szCs w:val="28"/>
          <w:lang w:val="uk-UA"/>
        </w:rPr>
        <w:t>Кваліфікаційна</w:t>
      </w:r>
      <w:r w:rsidR="00A623F5" w:rsidRPr="0051659B">
        <w:rPr>
          <w:rFonts w:ascii="Times New Roman" w:hAnsi="Times New Roman" w:cs="Times New Roman"/>
          <w:sz w:val="28"/>
          <w:szCs w:val="28"/>
          <w:lang w:val="uk-UA"/>
        </w:rPr>
        <w:t xml:space="preserve"> робота. ТНПУ ім. В. Гнатюка, факультет педагогіки і психології; наук. кер.: </w:t>
      </w:r>
      <w:r w:rsidR="00607888" w:rsidRPr="0051659B">
        <w:rPr>
          <w:rFonts w:ascii="Times New Roman" w:hAnsi="Times New Roman" w:cs="Times New Roman"/>
          <w:sz w:val="28"/>
          <w:szCs w:val="28"/>
          <w:lang w:val="uk-UA"/>
        </w:rPr>
        <w:t>проф</w:t>
      </w:r>
      <w:r w:rsidR="00A623F5" w:rsidRPr="0051659B">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Орап</w:t>
      </w:r>
      <w:proofErr w:type="spellEnd"/>
      <w:r>
        <w:rPr>
          <w:rFonts w:ascii="Times New Roman" w:hAnsi="Times New Roman" w:cs="Times New Roman"/>
          <w:sz w:val="28"/>
          <w:szCs w:val="28"/>
          <w:lang w:val="uk-UA"/>
        </w:rPr>
        <w:t xml:space="preserve"> М.О</w:t>
      </w:r>
      <w:r w:rsidR="00607888" w:rsidRPr="0051659B">
        <w:rPr>
          <w:rFonts w:ascii="Times New Roman" w:hAnsi="Times New Roman" w:cs="Times New Roman"/>
          <w:sz w:val="28"/>
          <w:szCs w:val="28"/>
          <w:lang w:val="uk-UA"/>
        </w:rPr>
        <w:t>.</w:t>
      </w:r>
      <w:r w:rsidR="00347D61" w:rsidRPr="0051659B">
        <w:rPr>
          <w:rFonts w:ascii="Times New Roman" w:hAnsi="Times New Roman" w:cs="Times New Roman"/>
          <w:sz w:val="28"/>
          <w:szCs w:val="28"/>
          <w:lang w:val="uk-UA"/>
        </w:rPr>
        <w:t xml:space="preserve"> </w:t>
      </w:r>
      <w:r>
        <w:rPr>
          <w:rFonts w:ascii="Times New Roman" w:hAnsi="Times New Roman" w:cs="Times New Roman"/>
          <w:sz w:val="28"/>
          <w:szCs w:val="28"/>
          <w:lang w:val="uk-UA"/>
        </w:rPr>
        <w:t>Тернопіль, 2025. 73</w:t>
      </w:r>
      <w:r w:rsidR="00A623F5" w:rsidRPr="0051659B">
        <w:rPr>
          <w:rFonts w:ascii="Times New Roman" w:hAnsi="Times New Roman" w:cs="Times New Roman"/>
          <w:sz w:val="28"/>
          <w:szCs w:val="28"/>
          <w:lang w:val="uk-UA"/>
        </w:rPr>
        <w:t xml:space="preserve"> с.</w:t>
      </w:r>
    </w:p>
    <w:p w14:paraId="30A38BA8" w14:textId="3C8E145A" w:rsidR="00897D67" w:rsidRPr="00897D67" w:rsidRDefault="00897D67" w:rsidP="00897D67">
      <w:pPr>
        <w:spacing w:after="0" w:line="240" w:lineRule="auto"/>
        <w:ind w:firstLine="567"/>
        <w:jc w:val="both"/>
        <w:rPr>
          <w:rFonts w:ascii="Times New Roman" w:hAnsi="Times New Roman" w:cs="Times New Roman"/>
          <w:sz w:val="28"/>
          <w:szCs w:val="28"/>
          <w:lang w:val="uk-UA"/>
        </w:rPr>
      </w:pPr>
      <w:r w:rsidRPr="003C1DAC">
        <w:rPr>
          <w:rFonts w:ascii="Times New Roman" w:hAnsi="Times New Roman" w:cs="Times New Roman"/>
          <w:sz w:val="28"/>
          <w:szCs w:val="28"/>
          <w:lang w:val="uk-UA"/>
        </w:rPr>
        <w:t xml:space="preserve">Кваліфікаційна робота присвячена надзвичайно актуальній та соціально значущій проблемі — вивченню психологічної стійкості військовослужбовців, які виконують завдання в умовах бойових дій. У контексті сучасної військової агресії проти України питання збереження психічного здоров’я та </w:t>
      </w:r>
      <w:proofErr w:type="spellStart"/>
      <w:r w:rsidRPr="003C1DAC">
        <w:rPr>
          <w:rFonts w:ascii="Times New Roman" w:hAnsi="Times New Roman" w:cs="Times New Roman"/>
          <w:sz w:val="28"/>
          <w:szCs w:val="28"/>
          <w:lang w:val="uk-UA"/>
        </w:rPr>
        <w:t>стресостійкості</w:t>
      </w:r>
      <w:proofErr w:type="spellEnd"/>
      <w:r w:rsidRPr="003C1DAC">
        <w:rPr>
          <w:rFonts w:ascii="Times New Roman" w:hAnsi="Times New Roman" w:cs="Times New Roman"/>
          <w:sz w:val="28"/>
          <w:szCs w:val="28"/>
          <w:lang w:val="uk-UA"/>
        </w:rPr>
        <w:t xml:space="preserve"> бійців набуває особливої ваги, що підтверджує актуальність і практичну необхідність проведеного дослідження. </w:t>
      </w:r>
      <w:r w:rsidRPr="00897D67">
        <w:rPr>
          <w:rFonts w:ascii="Times New Roman" w:hAnsi="Times New Roman" w:cs="Times New Roman"/>
          <w:sz w:val="28"/>
          <w:szCs w:val="28"/>
          <w:lang w:val="uk-UA"/>
        </w:rPr>
        <w:t>Д</w:t>
      </w:r>
      <w:r w:rsidRPr="00897D67">
        <w:rPr>
          <w:rFonts w:ascii="Times New Roman" w:hAnsi="Times New Roman" w:cs="Times New Roman"/>
          <w:sz w:val="28"/>
          <w:szCs w:val="28"/>
          <w:lang w:val="uk-UA"/>
        </w:rPr>
        <w:t>ослідження має не лише теоретичну, а й важливу прикладну цінність, оскільки сприяє підвищенню ефективності діяльності військових підрозділів і забезпеченню психологічної безпеки захисників України.</w:t>
      </w:r>
    </w:p>
    <w:p w14:paraId="770C4864" w14:textId="31ECCA18" w:rsidR="00897D67" w:rsidRPr="00897D67" w:rsidRDefault="002646B1" w:rsidP="00897D67">
      <w:pPr>
        <w:pStyle w:val="a3"/>
        <w:rPr>
          <w:rFonts w:eastAsiaTheme="minorEastAsia"/>
          <w:sz w:val="28"/>
          <w:szCs w:val="28"/>
          <w:lang w:val="uk-UA"/>
        </w:rPr>
      </w:pPr>
      <w:r w:rsidRPr="0051659B">
        <w:rPr>
          <w:b/>
          <w:bCs/>
          <w:sz w:val="28"/>
          <w:szCs w:val="28"/>
          <w:lang w:val="uk-UA"/>
        </w:rPr>
        <w:t>Ключові слова</w:t>
      </w:r>
      <w:r w:rsidR="00897D67">
        <w:rPr>
          <w:b/>
          <w:bCs/>
          <w:sz w:val="28"/>
          <w:szCs w:val="28"/>
          <w:lang w:val="uk-UA"/>
        </w:rPr>
        <w:t>:</w:t>
      </w:r>
      <w:r w:rsidR="00897D67" w:rsidRPr="00897D67">
        <w:rPr>
          <w:rFonts w:hAnsi="Symbol"/>
          <w:lang w:val="uk-UA"/>
        </w:rPr>
        <w:t xml:space="preserve"> </w:t>
      </w:r>
      <w:r w:rsidR="00897D67" w:rsidRPr="00897D67">
        <w:rPr>
          <w:lang w:val="uk-UA"/>
        </w:rPr>
        <w:t xml:space="preserve"> </w:t>
      </w:r>
      <w:r w:rsidR="00897D67">
        <w:rPr>
          <w:rFonts w:eastAsiaTheme="minorEastAsia"/>
          <w:sz w:val="28"/>
          <w:szCs w:val="28"/>
          <w:lang w:val="uk-UA"/>
        </w:rPr>
        <w:t>п</w:t>
      </w:r>
      <w:r w:rsidR="00897D67" w:rsidRPr="00897D67">
        <w:rPr>
          <w:rFonts w:eastAsiaTheme="minorEastAsia"/>
          <w:sz w:val="28"/>
          <w:szCs w:val="28"/>
          <w:lang w:val="uk-UA"/>
        </w:rPr>
        <w:t>сихологічна стійкість</w:t>
      </w:r>
      <w:r w:rsidR="00897D67">
        <w:rPr>
          <w:rFonts w:eastAsiaTheme="minorEastAsia"/>
          <w:sz w:val="28"/>
          <w:szCs w:val="28"/>
          <w:lang w:val="uk-UA"/>
        </w:rPr>
        <w:t>,</w:t>
      </w:r>
      <w:r w:rsidR="00897D67" w:rsidRPr="00897D67">
        <w:rPr>
          <w:rFonts w:eastAsiaTheme="minorEastAsia"/>
          <w:sz w:val="28"/>
          <w:szCs w:val="28"/>
          <w:lang w:val="uk-UA"/>
        </w:rPr>
        <w:t xml:space="preserve">  </w:t>
      </w:r>
      <w:r w:rsidR="00897D67">
        <w:rPr>
          <w:rFonts w:eastAsiaTheme="minorEastAsia"/>
          <w:sz w:val="28"/>
          <w:szCs w:val="28"/>
          <w:lang w:val="uk-UA"/>
        </w:rPr>
        <w:t>б</w:t>
      </w:r>
      <w:r w:rsidR="00897D67" w:rsidRPr="00897D67">
        <w:rPr>
          <w:rFonts w:eastAsiaTheme="minorEastAsia"/>
          <w:sz w:val="28"/>
          <w:szCs w:val="28"/>
          <w:lang w:val="uk-UA"/>
        </w:rPr>
        <w:t xml:space="preserve">ойові дії (або </w:t>
      </w:r>
      <w:r w:rsidR="00897D67">
        <w:rPr>
          <w:rFonts w:eastAsiaTheme="minorEastAsia"/>
          <w:sz w:val="28"/>
          <w:szCs w:val="28"/>
          <w:lang w:val="uk-UA"/>
        </w:rPr>
        <w:t>у</w:t>
      </w:r>
      <w:r w:rsidR="00897D67" w:rsidRPr="00897D67">
        <w:rPr>
          <w:rFonts w:eastAsiaTheme="minorEastAsia"/>
          <w:sz w:val="28"/>
          <w:szCs w:val="28"/>
          <w:lang w:val="uk-UA"/>
        </w:rPr>
        <w:t>мови бойових дій)</w:t>
      </w:r>
      <w:r w:rsidR="00897D67">
        <w:rPr>
          <w:rFonts w:eastAsiaTheme="minorEastAsia"/>
          <w:sz w:val="28"/>
          <w:szCs w:val="28"/>
          <w:lang w:val="uk-UA"/>
        </w:rPr>
        <w:t>, б</w:t>
      </w:r>
      <w:r w:rsidR="00897D67" w:rsidRPr="00897D67">
        <w:rPr>
          <w:rFonts w:eastAsiaTheme="minorEastAsia"/>
          <w:sz w:val="28"/>
          <w:szCs w:val="28"/>
          <w:lang w:val="uk-UA"/>
        </w:rPr>
        <w:t xml:space="preserve">ійці (або </w:t>
      </w:r>
      <w:r w:rsidR="00897D67">
        <w:rPr>
          <w:rFonts w:eastAsiaTheme="minorEastAsia"/>
          <w:sz w:val="28"/>
          <w:szCs w:val="28"/>
          <w:lang w:val="uk-UA"/>
        </w:rPr>
        <w:t>в</w:t>
      </w:r>
      <w:r w:rsidR="00897D67" w:rsidRPr="00897D67">
        <w:rPr>
          <w:rFonts w:eastAsiaTheme="minorEastAsia"/>
          <w:sz w:val="28"/>
          <w:szCs w:val="28"/>
          <w:lang w:val="uk-UA"/>
        </w:rPr>
        <w:t>ійськовослужбовці)</w:t>
      </w:r>
      <w:r w:rsidR="00897D67">
        <w:rPr>
          <w:rFonts w:eastAsiaTheme="minorEastAsia"/>
          <w:sz w:val="28"/>
          <w:szCs w:val="28"/>
          <w:lang w:val="uk-UA"/>
        </w:rPr>
        <w:t>,</w:t>
      </w:r>
      <w:r w:rsidR="00897D67" w:rsidRPr="00897D67">
        <w:rPr>
          <w:rFonts w:eastAsiaTheme="minorEastAsia"/>
          <w:sz w:val="28"/>
          <w:szCs w:val="28"/>
          <w:lang w:val="uk-UA"/>
        </w:rPr>
        <w:t xml:space="preserve"> </w:t>
      </w:r>
      <w:r w:rsidR="00897D67">
        <w:rPr>
          <w:rFonts w:eastAsiaTheme="minorEastAsia"/>
          <w:sz w:val="28"/>
          <w:szCs w:val="28"/>
          <w:lang w:val="uk-UA"/>
        </w:rPr>
        <w:t>ф</w:t>
      </w:r>
      <w:r w:rsidR="00897D67" w:rsidRPr="00897D67">
        <w:rPr>
          <w:rFonts w:eastAsiaTheme="minorEastAsia"/>
          <w:sz w:val="28"/>
          <w:szCs w:val="28"/>
          <w:lang w:val="uk-UA"/>
        </w:rPr>
        <w:t xml:space="preserve">ормування стійкості (або </w:t>
      </w:r>
      <w:r w:rsidR="00897D67">
        <w:rPr>
          <w:rFonts w:eastAsiaTheme="minorEastAsia"/>
          <w:sz w:val="28"/>
          <w:szCs w:val="28"/>
          <w:lang w:val="uk-UA"/>
        </w:rPr>
        <w:t>т</w:t>
      </w:r>
      <w:r w:rsidR="00897D67" w:rsidRPr="00897D67">
        <w:rPr>
          <w:rFonts w:eastAsiaTheme="minorEastAsia"/>
          <w:sz w:val="28"/>
          <w:szCs w:val="28"/>
          <w:lang w:val="uk-UA"/>
        </w:rPr>
        <w:t>ренінг стійкості)</w:t>
      </w:r>
      <w:r w:rsidR="00897D67">
        <w:rPr>
          <w:rFonts w:eastAsiaTheme="minorEastAsia"/>
          <w:sz w:val="28"/>
          <w:szCs w:val="28"/>
          <w:lang w:val="uk-UA"/>
        </w:rPr>
        <w:t>,</w:t>
      </w:r>
      <w:r w:rsidR="00897D67" w:rsidRPr="00897D67">
        <w:rPr>
          <w:rFonts w:eastAsiaTheme="minorEastAsia"/>
          <w:sz w:val="28"/>
          <w:szCs w:val="28"/>
          <w:lang w:val="uk-UA"/>
        </w:rPr>
        <w:t xml:space="preserve"> </w:t>
      </w:r>
      <w:r w:rsidR="00897D67">
        <w:rPr>
          <w:rFonts w:eastAsiaTheme="minorEastAsia"/>
          <w:sz w:val="28"/>
          <w:szCs w:val="28"/>
          <w:lang w:val="uk-UA"/>
        </w:rPr>
        <w:t>п</w:t>
      </w:r>
      <w:r w:rsidR="00897D67" w:rsidRPr="00897D67">
        <w:rPr>
          <w:rFonts w:eastAsiaTheme="minorEastAsia"/>
          <w:sz w:val="28"/>
          <w:szCs w:val="28"/>
          <w:lang w:val="uk-UA"/>
        </w:rPr>
        <w:t>сихологічні особливості</w:t>
      </w:r>
      <w:r w:rsidR="00897D67">
        <w:rPr>
          <w:rFonts w:eastAsiaTheme="minorEastAsia"/>
          <w:sz w:val="28"/>
          <w:szCs w:val="28"/>
          <w:lang w:val="uk-UA"/>
        </w:rPr>
        <w:t>, п</w:t>
      </w:r>
      <w:r w:rsidR="00897D67" w:rsidRPr="00897D67">
        <w:rPr>
          <w:rFonts w:eastAsiaTheme="minorEastAsia"/>
          <w:sz w:val="28"/>
          <w:szCs w:val="28"/>
          <w:lang w:val="uk-UA"/>
        </w:rPr>
        <w:t>осттравматичний стресовий розлад (ПТСР)</w:t>
      </w:r>
      <w:r w:rsidR="00897D67">
        <w:rPr>
          <w:rFonts w:eastAsiaTheme="minorEastAsia"/>
          <w:sz w:val="28"/>
          <w:szCs w:val="28"/>
          <w:lang w:val="uk-UA"/>
        </w:rPr>
        <w:t>,</w:t>
      </w:r>
      <w:r w:rsidR="00897D67" w:rsidRPr="00897D67">
        <w:rPr>
          <w:rFonts w:eastAsiaTheme="minorEastAsia"/>
          <w:sz w:val="28"/>
          <w:szCs w:val="28"/>
          <w:lang w:val="uk-UA"/>
        </w:rPr>
        <w:t xml:space="preserve"> </w:t>
      </w:r>
      <w:r w:rsidR="00897D67">
        <w:rPr>
          <w:rFonts w:eastAsiaTheme="minorEastAsia"/>
          <w:sz w:val="28"/>
          <w:szCs w:val="28"/>
          <w:lang w:val="uk-UA"/>
        </w:rPr>
        <w:t>б</w:t>
      </w:r>
      <w:r w:rsidR="00897D67" w:rsidRPr="00897D67">
        <w:rPr>
          <w:rFonts w:eastAsiaTheme="minorEastAsia"/>
          <w:sz w:val="28"/>
          <w:szCs w:val="28"/>
          <w:lang w:val="uk-UA"/>
        </w:rPr>
        <w:t>ойовий стрес</w:t>
      </w:r>
      <w:r w:rsidR="00897D67">
        <w:rPr>
          <w:rFonts w:eastAsiaTheme="minorEastAsia"/>
          <w:sz w:val="28"/>
          <w:szCs w:val="28"/>
          <w:lang w:val="uk-UA"/>
        </w:rPr>
        <w:t>, п</w:t>
      </w:r>
      <w:r w:rsidR="00897D67" w:rsidRPr="00897D67">
        <w:rPr>
          <w:rFonts w:eastAsiaTheme="minorEastAsia"/>
          <w:sz w:val="28"/>
          <w:szCs w:val="28"/>
          <w:lang w:val="uk-UA"/>
        </w:rPr>
        <w:t xml:space="preserve">сихологічна підтримка (або </w:t>
      </w:r>
      <w:r w:rsidR="00897D67">
        <w:rPr>
          <w:rFonts w:eastAsiaTheme="minorEastAsia"/>
          <w:sz w:val="28"/>
          <w:szCs w:val="28"/>
          <w:lang w:val="uk-UA"/>
        </w:rPr>
        <w:t>р</w:t>
      </w:r>
      <w:r w:rsidR="00897D67" w:rsidRPr="00897D67">
        <w:rPr>
          <w:rFonts w:eastAsiaTheme="minorEastAsia"/>
          <w:sz w:val="28"/>
          <w:szCs w:val="28"/>
          <w:lang w:val="uk-UA"/>
        </w:rPr>
        <w:t>еабілітація бійців)</w:t>
      </w:r>
      <w:r w:rsidR="00897D67">
        <w:rPr>
          <w:rFonts w:eastAsiaTheme="minorEastAsia"/>
          <w:sz w:val="28"/>
          <w:szCs w:val="28"/>
          <w:lang w:val="uk-UA"/>
        </w:rPr>
        <w:t>, ф</w:t>
      </w:r>
      <w:r w:rsidR="00897D67" w:rsidRPr="00897D67">
        <w:rPr>
          <w:rFonts w:eastAsiaTheme="minorEastAsia"/>
          <w:sz w:val="28"/>
          <w:szCs w:val="28"/>
          <w:lang w:val="uk-UA"/>
        </w:rPr>
        <w:t xml:space="preserve">актори стійкості (або </w:t>
      </w:r>
      <w:r w:rsidR="003D1569">
        <w:rPr>
          <w:rFonts w:eastAsiaTheme="minorEastAsia"/>
          <w:sz w:val="28"/>
          <w:szCs w:val="28"/>
          <w:lang w:val="uk-UA"/>
        </w:rPr>
        <w:t>о</w:t>
      </w:r>
      <w:r w:rsidR="00897D67" w:rsidRPr="00897D67">
        <w:rPr>
          <w:rFonts w:eastAsiaTheme="minorEastAsia"/>
          <w:sz w:val="28"/>
          <w:szCs w:val="28"/>
          <w:lang w:val="uk-UA"/>
        </w:rPr>
        <w:t xml:space="preserve">собистісні </w:t>
      </w:r>
      <w:proofErr w:type="spellStart"/>
      <w:r w:rsidR="00897D67" w:rsidRPr="00897D67">
        <w:rPr>
          <w:rFonts w:eastAsiaTheme="minorEastAsia"/>
          <w:sz w:val="28"/>
          <w:szCs w:val="28"/>
          <w:lang w:val="uk-UA"/>
        </w:rPr>
        <w:t>ресурси</w:t>
      </w:r>
      <w:proofErr w:type="spellEnd"/>
      <w:r w:rsidR="00897D67" w:rsidRPr="00897D67">
        <w:rPr>
          <w:rFonts w:eastAsiaTheme="minorEastAsia"/>
          <w:sz w:val="28"/>
          <w:szCs w:val="28"/>
          <w:lang w:val="uk-UA"/>
        </w:rPr>
        <w:t>)</w:t>
      </w:r>
      <w:r w:rsidR="003D1569">
        <w:rPr>
          <w:rFonts w:eastAsiaTheme="minorEastAsia"/>
          <w:sz w:val="28"/>
          <w:szCs w:val="28"/>
          <w:lang w:val="uk-UA"/>
        </w:rPr>
        <w:t>.</w:t>
      </w:r>
    </w:p>
    <w:p w14:paraId="54A7EDBF" w14:textId="7CDB265E" w:rsidR="00897D67" w:rsidRPr="00897D67" w:rsidRDefault="00897D67" w:rsidP="00897D67">
      <w:pPr>
        <w:pStyle w:val="a3"/>
        <w:rPr>
          <w:lang w:val="uk-UA"/>
        </w:rPr>
      </w:pPr>
    </w:p>
    <w:p w14:paraId="644D57D7" w14:textId="5DCAD009" w:rsidR="00883AAD" w:rsidRPr="0051659B" w:rsidRDefault="00883AAD" w:rsidP="00897D67">
      <w:pPr>
        <w:spacing w:after="0"/>
        <w:ind w:firstLine="709"/>
        <w:jc w:val="both"/>
        <w:rPr>
          <w:rFonts w:ascii="Times New Roman" w:hAnsi="Times New Roman" w:cs="Times New Roman"/>
          <w:sz w:val="28"/>
          <w:szCs w:val="28"/>
          <w:lang w:val="uk-UA"/>
        </w:rPr>
      </w:pPr>
      <w:r w:rsidRPr="0051659B">
        <w:rPr>
          <w:rFonts w:ascii="Times New Roman" w:hAnsi="Times New Roman" w:cs="Times New Roman"/>
          <w:sz w:val="28"/>
          <w:szCs w:val="28"/>
          <w:lang w:val="uk-UA"/>
        </w:rPr>
        <w:t>.</w:t>
      </w:r>
    </w:p>
    <w:p w14:paraId="062FB5A4" w14:textId="77777777" w:rsidR="002646B1" w:rsidRPr="0051659B" w:rsidRDefault="002646B1" w:rsidP="0051659B">
      <w:pPr>
        <w:shd w:val="clear" w:color="auto" w:fill="FFFFFF"/>
        <w:spacing w:after="0"/>
        <w:ind w:firstLine="709"/>
        <w:jc w:val="both"/>
        <w:rPr>
          <w:rFonts w:ascii="Times New Roman" w:hAnsi="Times New Roman" w:cs="Times New Roman"/>
          <w:sz w:val="28"/>
          <w:szCs w:val="28"/>
          <w:lang w:val="uk-UA"/>
        </w:rPr>
      </w:pPr>
    </w:p>
    <w:p w14:paraId="6F580295" w14:textId="77777777" w:rsidR="00281B42" w:rsidRPr="0051659B" w:rsidRDefault="00281B42" w:rsidP="0051659B">
      <w:pPr>
        <w:spacing w:after="0"/>
        <w:jc w:val="center"/>
        <w:rPr>
          <w:rFonts w:ascii="Times New Roman" w:hAnsi="Times New Roman" w:cs="Times New Roman"/>
          <w:b/>
          <w:caps/>
          <w:sz w:val="28"/>
          <w:szCs w:val="28"/>
          <w:lang w:val="uk-UA"/>
        </w:rPr>
      </w:pPr>
      <w:r w:rsidRPr="0051659B">
        <w:rPr>
          <w:rFonts w:ascii="Times New Roman" w:hAnsi="Times New Roman" w:cs="Times New Roman"/>
          <w:b/>
          <w:caps/>
          <w:sz w:val="28"/>
          <w:szCs w:val="28"/>
          <w:lang w:val="uk-UA"/>
        </w:rPr>
        <w:t>Annotation</w:t>
      </w:r>
    </w:p>
    <w:p w14:paraId="518D0B7D" w14:textId="77777777" w:rsidR="003D1569" w:rsidRPr="003D1569" w:rsidRDefault="003D1569" w:rsidP="003D1569">
      <w:pPr>
        <w:pStyle w:val="a3"/>
        <w:rPr>
          <w:rFonts w:eastAsiaTheme="minorEastAsia"/>
          <w:sz w:val="28"/>
          <w:szCs w:val="28"/>
          <w:lang w:val="uk-UA"/>
        </w:rPr>
      </w:pPr>
      <w:proofErr w:type="spellStart"/>
      <w:r w:rsidRPr="003D1569">
        <w:rPr>
          <w:rFonts w:eastAsiaTheme="minorEastAsia"/>
          <w:sz w:val="28"/>
          <w:szCs w:val="28"/>
          <w:lang w:val="uk-UA"/>
        </w:rPr>
        <w:t>Moreichenko</w:t>
      </w:r>
      <w:proofErr w:type="spellEnd"/>
      <w:r w:rsidRPr="003D1569">
        <w:rPr>
          <w:rFonts w:eastAsiaTheme="minorEastAsia"/>
          <w:sz w:val="28"/>
          <w:szCs w:val="28"/>
          <w:lang w:val="uk-UA"/>
        </w:rPr>
        <w:t xml:space="preserve"> O.V</w:t>
      </w:r>
      <w:r w:rsidR="0051659B" w:rsidRPr="003D1569">
        <w:rPr>
          <w:rFonts w:eastAsiaTheme="minorEastAsia"/>
          <w:sz w:val="28"/>
          <w:szCs w:val="28"/>
          <w:lang w:val="uk-UA"/>
        </w:rPr>
        <w:t xml:space="preserve">. </w:t>
      </w:r>
      <w:r w:rsidRPr="003D1569">
        <w:rPr>
          <w:rFonts w:eastAsiaTheme="minorEastAsia"/>
          <w:sz w:val="28"/>
          <w:szCs w:val="28"/>
          <w:lang w:val="uk-UA"/>
        </w:rPr>
        <w:t>Psychological Characteristics of the Formation and Maintenance of Psychological Resilience of Combatants in Conditions of Hostilities</w:t>
      </w:r>
      <w:r w:rsidR="0051659B" w:rsidRPr="003D1569">
        <w:rPr>
          <w:rFonts w:eastAsiaTheme="minorEastAsia"/>
          <w:sz w:val="28"/>
          <w:szCs w:val="28"/>
          <w:lang w:val="uk-UA"/>
        </w:rPr>
        <w:t xml:space="preserve">. </w:t>
      </w:r>
      <w:proofErr w:type="spellStart"/>
      <w:r w:rsidRPr="003D1569">
        <w:rPr>
          <w:rFonts w:eastAsiaTheme="minorEastAsia"/>
          <w:sz w:val="28"/>
          <w:szCs w:val="28"/>
          <w:lang w:val="uk-UA"/>
        </w:rPr>
        <w:t>Ternopil</w:t>
      </w:r>
      <w:proofErr w:type="spellEnd"/>
      <w:r w:rsidRPr="003D1569">
        <w:rPr>
          <w:rFonts w:eastAsiaTheme="minorEastAsia"/>
          <w:sz w:val="28"/>
          <w:szCs w:val="28"/>
          <w:lang w:val="uk-UA"/>
        </w:rPr>
        <w:t xml:space="preserve"> V. </w:t>
      </w:r>
      <w:proofErr w:type="spellStart"/>
      <w:r w:rsidRPr="003D1569">
        <w:rPr>
          <w:rFonts w:eastAsiaTheme="minorEastAsia"/>
          <w:sz w:val="28"/>
          <w:szCs w:val="28"/>
          <w:lang w:val="uk-UA"/>
        </w:rPr>
        <w:t>Hnatiuk</w:t>
      </w:r>
      <w:proofErr w:type="spellEnd"/>
      <w:r w:rsidRPr="003D1569">
        <w:rPr>
          <w:rFonts w:eastAsiaTheme="minorEastAsia"/>
          <w:sz w:val="28"/>
          <w:szCs w:val="28"/>
          <w:lang w:val="uk-UA"/>
        </w:rPr>
        <w:t xml:space="preserve"> National Pedagogical University, Faculty of Pedagogy and Psychology; academic advisor: Prof. </w:t>
      </w:r>
      <w:proofErr w:type="spellStart"/>
      <w:r w:rsidRPr="003D1569">
        <w:rPr>
          <w:rFonts w:eastAsiaTheme="minorEastAsia"/>
          <w:sz w:val="28"/>
          <w:szCs w:val="28"/>
          <w:lang w:val="uk-UA"/>
        </w:rPr>
        <w:t>Orap</w:t>
      </w:r>
      <w:proofErr w:type="spellEnd"/>
      <w:r w:rsidRPr="003D1569">
        <w:rPr>
          <w:rFonts w:eastAsiaTheme="minorEastAsia"/>
          <w:sz w:val="28"/>
          <w:szCs w:val="28"/>
          <w:lang w:val="uk-UA"/>
        </w:rPr>
        <w:t xml:space="preserve"> M.O. </w:t>
      </w:r>
      <w:proofErr w:type="spellStart"/>
      <w:r w:rsidRPr="003D1569">
        <w:rPr>
          <w:rFonts w:eastAsiaTheme="minorEastAsia"/>
          <w:sz w:val="28"/>
          <w:szCs w:val="28"/>
          <w:lang w:val="uk-UA"/>
        </w:rPr>
        <w:t>Ternopil</w:t>
      </w:r>
      <w:proofErr w:type="spellEnd"/>
      <w:r w:rsidRPr="003D1569">
        <w:rPr>
          <w:rFonts w:eastAsiaTheme="minorEastAsia"/>
          <w:sz w:val="28"/>
          <w:szCs w:val="28"/>
          <w:lang w:val="uk-UA"/>
        </w:rPr>
        <w:t xml:space="preserve">, 2025. </w:t>
      </w:r>
      <w:proofErr w:type="gramStart"/>
      <w:r w:rsidRPr="003D1569">
        <w:rPr>
          <w:rFonts w:eastAsiaTheme="minorEastAsia"/>
          <w:sz w:val="28"/>
          <w:szCs w:val="28"/>
          <w:lang w:val="uk-UA"/>
        </w:rPr>
        <w:t>73</w:t>
      </w:r>
      <w:proofErr w:type="gramEnd"/>
      <w:r w:rsidRPr="003D1569">
        <w:rPr>
          <w:rFonts w:eastAsiaTheme="minorEastAsia"/>
          <w:sz w:val="28"/>
          <w:szCs w:val="28"/>
          <w:lang w:val="uk-UA"/>
        </w:rPr>
        <w:t xml:space="preserve"> p.</w:t>
      </w:r>
    </w:p>
    <w:p w14:paraId="2AFEA376" w14:textId="77777777" w:rsidR="003D1569" w:rsidRPr="003D1569" w:rsidRDefault="003D1569" w:rsidP="003D1569">
      <w:pPr>
        <w:pStyle w:val="a3"/>
        <w:rPr>
          <w:rFonts w:eastAsiaTheme="minorEastAsia"/>
          <w:sz w:val="28"/>
          <w:szCs w:val="28"/>
          <w:lang w:val="uk-UA"/>
        </w:rPr>
      </w:pPr>
      <w:r w:rsidRPr="003D1569">
        <w:rPr>
          <w:rFonts w:eastAsiaTheme="minorEastAsia"/>
          <w:sz w:val="28"/>
          <w:szCs w:val="28"/>
          <w:lang w:val="uk-UA"/>
        </w:rPr>
        <w:t xml:space="preserve">The qualification thesis </w:t>
      </w:r>
      <w:proofErr w:type="gramStart"/>
      <w:r w:rsidRPr="003D1569">
        <w:rPr>
          <w:rFonts w:eastAsiaTheme="minorEastAsia"/>
          <w:sz w:val="28"/>
          <w:szCs w:val="28"/>
          <w:lang w:val="uk-UA"/>
        </w:rPr>
        <w:t>is dedicated</w:t>
      </w:r>
      <w:proofErr w:type="gramEnd"/>
      <w:r w:rsidRPr="003D1569">
        <w:rPr>
          <w:rFonts w:eastAsiaTheme="minorEastAsia"/>
          <w:sz w:val="28"/>
          <w:szCs w:val="28"/>
          <w:lang w:val="uk-UA"/>
        </w:rPr>
        <w:t xml:space="preserve"> to an extremely relevant and socially significant problem — the study of the psychological resilience of military personnel performing tasks in combat conditions. In the context of modern military aggression against Ukraine, the issue of preserving the mental health and stress resistance of soldiers is gaining particular importance, which confirms the relevance and practical necessity of the conducted research. The research has not only theoretical but also important applied value, as it contributes to increasing the effectiveness of military units' </w:t>
      </w:r>
      <w:proofErr w:type="gramStart"/>
      <w:r w:rsidRPr="003D1569">
        <w:rPr>
          <w:rFonts w:eastAsiaTheme="minorEastAsia"/>
          <w:sz w:val="28"/>
          <w:szCs w:val="28"/>
          <w:lang w:val="uk-UA"/>
        </w:rPr>
        <w:t>activities</w:t>
      </w:r>
      <w:proofErr w:type="gramEnd"/>
      <w:r w:rsidRPr="003D1569">
        <w:rPr>
          <w:rFonts w:eastAsiaTheme="minorEastAsia"/>
          <w:sz w:val="28"/>
          <w:szCs w:val="28"/>
          <w:lang w:val="uk-UA"/>
        </w:rPr>
        <w:t xml:space="preserve"> and ensuring the psychological safety of Ukraine's defenders.</w:t>
      </w:r>
    </w:p>
    <w:p w14:paraId="05D1B2AC" w14:textId="77777777" w:rsidR="003D1569" w:rsidRPr="003D1569" w:rsidRDefault="003D1569" w:rsidP="003D1569">
      <w:pPr>
        <w:pStyle w:val="a3"/>
        <w:rPr>
          <w:rFonts w:eastAsiaTheme="minorEastAsia"/>
          <w:sz w:val="28"/>
          <w:szCs w:val="28"/>
          <w:lang w:val="uk-UA"/>
        </w:rPr>
      </w:pPr>
      <w:r w:rsidRPr="003D1569">
        <w:rPr>
          <w:rFonts w:eastAsiaTheme="minorEastAsia"/>
          <w:sz w:val="28"/>
          <w:szCs w:val="28"/>
          <w:lang w:val="uk-UA"/>
        </w:rPr>
        <w:t>Keywords: psychological resilience, combat operations (or combat conditions), soldiers (or military personnel), resilience formation (or resilience training), psychological characteristics, post-traumatic stress disorder (PTSD), combat stress, psychological support (or soldier rehabilitation), resilience factors (or personal resources).</w:t>
      </w:r>
      <w:bookmarkStart w:id="0" w:name="_GoBack"/>
      <w:bookmarkEnd w:id="0"/>
    </w:p>
    <w:sectPr w:rsidR="003D1569" w:rsidRPr="003D1569" w:rsidSect="002756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42"/>
    <w:rsid w:val="000430DD"/>
    <w:rsid w:val="001841E9"/>
    <w:rsid w:val="00203FDF"/>
    <w:rsid w:val="002646B1"/>
    <w:rsid w:val="00265863"/>
    <w:rsid w:val="00275606"/>
    <w:rsid w:val="00281B42"/>
    <w:rsid w:val="002C0D33"/>
    <w:rsid w:val="00347D61"/>
    <w:rsid w:val="00356714"/>
    <w:rsid w:val="003D1569"/>
    <w:rsid w:val="00436913"/>
    <w:rsid w:val="00482AB1"/>
    <w:rsid w:val="0051659B"/>
    <w:rsid w:val="00580C97"/>
    <w:rsid w:val="00607888"/>
    <w:rsid w:val="00651004"/>
    <w:rsid w:val="006D798E"/>
    <w:rsid w:val="00777410"/>
    <w:rsid w:val="00883AAD"/>
    <w:rsid w:val="00897D67"/>
    <w:rsid w:val="008E02A0"/>
    <w:rsid w:val="00943F3E"/>
    <w:rsid w:val="009D4DEC"/>
    <w:rsid w:val="00A57C22"/>
    <w:rsid w:val="00A623F5"/>
    <w:rsid w:val="00B33A54"/>
    <w:rsid w:val="00C11D59"/>
    <w:rsid w:val="00D7220D"/>
    <w:rsid w:val="00D72D90"/>
    <w:rsid w:val="00DA2113"/>
    <w:rsid w:val="00E41E93"/>
    <w:rsid w:val="00E804E5"/>
    <w:rsid w:val="00F22819"/>
    <w:rsid w:val="00F2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3DB5"/>
  <w15:docId w15:val="{5C66D3FA-DE6B-448B-9D4B-CE22591E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D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8610">
      <w:bodyDiv w:val="1"/>
      <w:marLeft w:val="0"/>
      <w:marRight w:val="0"/>
      <w:marTop w:val="0"/>
      <w:marBottom w:val="0"/>
      <w:divBdr>
        <w:top w:val="none" w:sz="0" w:space="0" w:color="auto"/>
        <w:left w:val="none" w:sz="0" w:space="0" w:color="auto"/>
        <w:bottom w:val="none" w:sz="0" w:space="0" w:color="auto"/>
        <w:right w:val="none" w:sz="0" w:space="0" w:color="auto"/>
      </w:divBdr>
    </w:div>
    <w:div w:id="1019696594">
      <w:bodyDiv w:val="1"/>
      <w:marLeft w:val="0"/>
      <w:marRight w:val="0"/>
      <w:marTop w:val="0"/>
      <w:marBottom w:val="0"/>
      <w:divBdr>
        <w:top w:val="none" w:sz="0" w:space="0" w:color="auto"/>
        <w:left w:val="none" w:sz="0" w:space="0" w:color="auto"/>
        <w:bottom w:val="none" w:sz="0" w:space="0" w:color="auto"/>
        <w:right w:val="none" w:sz="0" w:space="0" w:color="auto"/>
      </w:divBdr>
    </w:div>
    <w:div w:id="1083602656">
      <w:bodyDiv w:val="1"/>
      <w:marLeft w:val="0"/>
      <w:marRight w:val="0"/>
      <w:marTop w:val="0"/>
      <w:marBottom w:val="0"/>
      <w:divBdr>
        <w:top w:val="none" w:sz="0" w:space="0" w:color="auto"/>
        <w:left w:val="none" w:sz="0" w:space="0" w:color="auto"/>
        <w:bottom w:val="none" w:sz="0" w:space="0" w:color="auto"/>
        <w:right w:val="none" w:sz="0" w:space="0" w:color="auto"/>
      </w:divBdr>
    </w:div>
    <w:div w:id="13066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375</Words>
  <Characters>2143</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admin</cp:lastModifiedBy>
  <cp:revision>4</cp:revision>
  <dcterms:created xsi:type="dcterms:W3CDTF">2024-12-21T11:30:00Z</dcterms:created>
  <dcterms:modified xsi:type="dcterms:W3CDTF">2025-12-15T12:05:00Z</dcterms:modified>
</cp:coreProperties>
</file>