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5C" w:rsidRPr="00115961" w:rsidRDefault="00ED1A5C" w:rsidP="00ED1A5C">
      <w:pPr>
        <w:jc w:val="center"/>
        <w:rPr>
          <w:rFonts w:ascii="Times New Roman" w:eastAsia="Times New Roman" w:hAnsi="Times New Roman" w:cs="Times New Roman"/>
          <w:b/>
          <w:kern w:val="0"/>
          <w:sz w:val="28"/>
          <w:szCs w:val="28"/>
          <w14:ligatures w14:val="none"/>
        </w:rPr>
      </w:pPr>
      <w:r w:rsidRPr="00115961">
        <w:rPr>
          <w:rFonts w:ascii="Times New Roman" w:eastAsia="Times New Roman" w:hAnsi="Times New Roman" w:cs="Times New Roman"/>
          <w:b/>
          <w:kern w:val="0"/>
          <w:sz w:val="28"/>
          <w:szCs w:val="28"/>
          <w14:ligatures w14:val="none"/>
        </w:rPr>
        <w:t>АНОТАЦІЯ</w:t>
      </w:r>
    </w:p>
    <w:p w:rsidR="00ED1A5C" w:rsidRDefault="00ED1A5C" w:rsidP="00ED1A5C">
      <w:pPr>
        <w:widowControl w:val="0"/>
        <w:shd w:val="clear" w:color="auto" w:fill="FFFFFF"/>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proofErr w:type="spellStart"/>
      <w:r>
        <w:rPr>
          <w:rFonts w:ascii="Times New Roman" w:eastAsia="Times New Roman" w:hAnsi="Times New Roman" w:cs="Times New Roman"/>
          <w:b/>
          <w:kern w:val="0"/>
          <w:sz w:val="28"/>
          <w:szCs w:val="28"/>
          <w:lang w:eastAsia="ru-RU"/>
          <w14:ligatures w14:val="none"/>
        </w:rPr>
        <w:t>Гах</w:t>
      </w:r>
      <w:proofErr w:type="spellEnd"/>
      <w:r>
        <w:rPr>
          <w:rFonts w:ascii="Times New Roman" w:eastAsia="Times New Roman" w:hAnsi="Times New Roman" w:cs="Times New Roman"/>
          <w:b/>
          <w:kern w:val="0"/>
          <w:sz w:val="28"/>
          <w:szCs w:val="28"/>
          <w:lang w:eastAsia="ru-RU"/>
          <w14:ligatures w14:val="none"/>
        </w:rPr>
        <w:t xml:space="preserve"> О.М</w:t>
      </w:r>
      <w:r w:rsidRPr="00A80E68">
        <w:rPr>
          <w:rFonts w:ascii="Times New Roman" w:eastAsia="Times New Roman" w:hAnsi="Times New Roman" w:cs="Times New Roman"/>
          <w:b/>
          <w:kern w:val="0"/>
          <w:sz w:val="28"/>
          <w:szCs w:val="28"/>
          <w:lang w:eastAsia="ru-RU"/>
          <w14:ligatures w14:val="none"/>
        </w:rPr>
        <w:t xml:space="preserve">. </w:t>
      </w:r>
      <w:proofErr w:type="spellStart"/>
      <w:r>
        <w:rPr>
          <w:rFonts w:ascii="Times New Roman" w:eastAsia="Times New Roman" w:hAnsi="Times New Roman" w:cs="Times New Roman"/>
          <w:bCs/>
          <w:kern w:val="0"/>
          <w:sz w:val="28"/>
          <w:szCs w:val="28"/>
          <w:lang w:eastAsia="ru-RU"/>
          <w14:ligatures w14:val="none"/>
        </w:rPr>
        <w:t>К</w:t>
      </w:r>
      <w:r w:rsidRPr="00ED1A5C">
        <w:rPr>
          <w:rFonts w:ascii="Times New Roman" w:eastAsia="Times New Roman" w:hAnsi="Times New Roman" w:cs="Times New Roman"/>
          <w:bCs/>
          <w:kern w:val="0"/>
          <w:sz w:val="28"/>
          <w:szCs w:val="28"/>
          <w:lang w:eastAsia="ru-RU"/>
          <w14:ligatures w14:val="none"/>
        </w:rPr>
        <w:t>онфліктологічна</w:t>
      </w:r>
      <w:proofErr w:type="spellEnd"/>
      <w:r w:rsidRPr="00ED1A5C">
        <w:rPr>
          <w:rFonts w:ascii="Times New Roman" w:eastAsia="Times New Roman" w:hAnsi="Times New Roman" w:cs="Times New Roman"/>
          <w:bCs/>
          <w:kern w:val="0"/>
          <w:sz w:val="28"/>
          <w:szCs w:val="28"/>
          <w:lang w:eastAsia="ru-RU"/>
          <w14:ligatures w14:val="none"/>
        </w:rPr>
        <w:t xml:space="preserve"> компетентність як чинник психологічної стійкості волонтерів, що працюють з постраждалими від війни</w:t>
      </w:r>
      <w:r>
        <w:rPr>
          <w:rFonts w:ascii="Times New Roman" w:eastAsia="Times New Roman" w:hAnsi="Times New Roman" w:cs="Times New Roman"/>
          <w:bCs/>
          <w:kern w:val="0"/>
          <w:sz w:val="28"/>
          <w:szCs w:val="28"/>
          <w:lang w:eastAsia="ru-RU"/>
          <w14:ligatures w14:val="none"/>
        </w:rPr>
        <w:t xml:space="preserve">. </w:t>
      </w:r>
      <w:r w:rsidRPr="00245148">
        <w:rPr>
          <w:rFonts w:ascii="Times New Roman" w:eastAsia="Times New Roman" w:hAnsi="Times New Roman" w:cs="Times New Roman"/>
          <w:bCs/>
          <w:color w:val="000000" w:themeColor="text1"/>
          <w:kern w:val="0"/>
          <w:sz w:val="28"/>
          <w:szCs w:val="28"/>
          <w:lang w:eastAsia="ru-RU"/>
          <w14:ligatures w14:val="none"/>
        </w:rPr>
        <w:t xml:space="preserve">Кваліфікаційна робота на здобуття освітнього ступеня «магістр» зі спеціальності </w:t>
      </w:r>
      <w:r w:rsidRPr="00A80E68">
        <w:rPr>
          <w:rFonts w:ascii="Times New Roman" w:eastAsia="Times New Roman" w:hAnsi="Times New Roman" w:cs="Times New Roman"/>
          <w:bCs/>
          <w:kern w:val="0"/>
          <w:sz w:val="28"/>
          <w:szCs w:val="28"/>
          <w:lang w:eastAsia="ru-RU"/>
          <w14:ligatures w14:val="none"/>
        </w:rPr>
        <w:t>053 Психологія. ТНПУ ім. В. Гнатюка. Тернопіль, 202</w:t>
      </w:r>
      <w:r>
        <w:rPr>
          <w:rFonts w:ascii="Times New Roman" w:eastAsia="Times New Roman" w:hAnsi="Times New Roman" w:cs="Times New Roman"/>
          <w:bCs/>
          <w:kern w:val="0"/>
          <w:sz w:val="28"/>
          <w:szCs w:val="28"/>
          <w:lang w:eastAsia="ru-RU"/>
          <w14:ligatures w14:val="none"/>
        </w:rPr>
        <w:t>5</w:t>
      </w:r>
      <w:r w:rsidRPr="00A80E68">
        <w:rPr>
          <w:rFonts w:ascii="Times New Roman" w:eastAsia="Times New Roman" w:hAnsi="Times New Roman" w:cs="Times New Roman"/>
          <w:bCs/>
          <w:kern w:val="0"/>
          <w:sz w:val="28"/>
          <w:szCs w:val="28"/>
          <w:lang w:eastAsia="ru-RU"/>
          <w14:ligatures w14:val="none"/>
        </w:rPr>
        <w:t xml:space="preserve">. </w:t>
      </w:r>
      <w:r w:rsidR="00062E34">
        <w:rPr>
          <w:rFonts w:ascii="Times New Roman" w:eastAsia="Times New Roman" w:hAnsi="Times New Roman" w:cs="Times New Roman"/>
          <w:bCs/>
          <w:kern w:val="0"/>
          <w:sz w:val="28"/>
          <w:szCs w:val="28"/>
          <w:lang w:eastAsia="ru-RU"/>
          <w14:ligatures w14:val="none"/>
        </w:rPr>
        <w:t>95</w:t>
      </w:r>
      <w:r w:rsidRPr="00A80E68">
        <w:rPr>
          <w:rFonts w:ascii="Times New Roman" w:eastAsia="Times New Roman" w:hAnsi="Times New Roman" w:cs="Times New Roman"/>
          <w:bCs/>
          <w:kern w:val="0"/>
          <w:sz w:val="28"/>
          <w:szCs w:val="28"/>
          <w:lang w:eastAsia="ru-RU"/>
          <w14:ligatures w14:val="none"/>
        </w:rPr>
        <w:t xml:space="preserve"> с.</w:t>
      </w:r>
    </w:p>
    <w:p w:rsidR="00ED1A5C" w:rsidRPr="00A80E68" w:rsidRDefault="00ED1A5C" w:rsidP="00ED1A5C">
      <w:pPr>
        <w:widowControl w:val="0"/>
        <w:shd w:val="clear" w:color="auto" w:fill="FFFFFF"/>
        <w:autoSpaceDE w:val="0"/>
        <w:autoSpaceDN w:val="0"/>
        <w:spacing w:after="0" w:line="240" w:lineRule="auto"/>
        <w:ind w:firstLine="709"/>
        <w:jc w:val="both"/>
        <w:rPr>
          <w:rFonts w:ascii="Times New Roman" w:eastAsia="Times New Roman" w:hAnsi="Times New Roman" w:cs="Times New Roman"/>
          <w:bCs/>
          <w:kern w:val="0"/>
          <w:sz w:val="28"/>
          <w:szCs w:val="28"/>
          <w14:ligatures w14:val="none"/>
        </w:rPr>
      </w:pPr>
    </w:p>
    <w:p w:rsidR="00F9788D" w:rsidRPr="00F9788D" w:rsidRDefault="00F9788D" w:rsidP="00F9788D">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F9788D">
        <w:rPr>
          <w:rFonts w:ascii="Times New Roman" w:eastAsia="Times New Roman" w:hAnsi="Times New Roman" w:cs="Times New Roman"/>
          <w:kern w:val="0"/>
          <w:sz w:val="28"/>
          <w:szCs w:val="28"/>
          <w14:ligatures w14:val="none"/>
        </w:rPr>
        <w:t xml:space="preserve">У кваліфікаційній роботі досліджено </w:t>
      </w:r>
      <w:proofErr w:type="spellStart"/>
      <w:r w:rsidRPr="00F9788D">
        <w:rPr>
          <w:rFonts w:ascii="Times New Roman" w:eastAsia="Times New Roman" w:hAnsi="Times New Roman" w:cs="Times New Roman"/>
          <w:kern w:val="0"/>
          <w:sz w:val="28"/>
          <w:szCs w:val="28"/>
          <w14:ligatures w14:val="none"/>
        </w:rPr>
        <w:t>конфліктологічну</w:t>
      </w:r>
      <w:proofErr w:type="spellEnd"/>
      <w:r w:rsidRPr="00F9788D">
        <w:rPr>
          <w:rFonts w:ascii="Times New Roman" w:eastAsia="Times New Roman" w:hAnsi="Times New Roman" w:cs="Times New Roman"/>
          <w:kern w:val="0"/>
          <w:sz w:val="28"/>
          <w:szCs w:val="28"/>
          <w14:ligatures w14:val="none"/>
        </w:rPr>
        <w:t xml:space="preserve"> компетентність як чинник психологічної стійкості волонтерів, що працюють з постраждалими від війни. Теоретично проаналізовано поняття психологічної стійкості, </w:t>
      </w:r>
      <w:proofErr w:type="spellStart"/>
      <w:r w:rsidRPr="00F9788D">
        <w:rPr>
          <w:rFonts w:ascii="Times New Roman" w:eastAsia="Times New Roman" w:hAnsi="Times New Roman" w:cs="Times New Roman"/>
          <w:kern w:val="0"/>
          <w:sz w:val="28"/>
          <w:szCs w:val="28"/>
          <w14:ligatures w14:val="none"/>
        </w:rPr>
        <w:t>конфліктологічної</w:t>
      </w:r>
      <w:proofErr w:type="spellEnd"/>
      <w:r w:rsidRPr="00F9788D">
        <w:rPr>
          <w:rFonts w:ascii="Times New Roman" w:eastAsia="Times New Roman" w:hAnsi="Times New Roman" w:cs="Times New Roman"/>
          <w:kern w:val="0"/>
          <w:sz w:val="28"/>
          <w:szCs w:val="28"/>
          <w14:ligatures w14:val="none"/>
        </w:rPr>
        <w:t xml:space="preserve"> компетентності, емоційної регуляції та </w:t>
      </w:r>
      <w:proofErr w:type="spellStart"/>
      <w:r w:rsidRPr="00F9788D">
        <w:rPr>
          <w:rFonts w:ascii="Times New Roman" w:eastAsia="Times New Roman" w:hAnsi="Times New Roman" w:cs="Times New Roman"/>
          <w:kern w:val="0"/>
          <w:sz w:val="28"/>
          <w:szCs w:val="28"/>
          <w14:ligatures w14:val="none"/>
        </w:rPr>
        <w:t>емпатії</w:t>
      </w:r>
      <w:proofErr w:type="spellEnd"/>
      <w:r w:rsidRPr="00F9788D">
        <w:rPr>
          <w:rFonts w:ascii="Times New Roman" w:eastAsia="Times New Roman" w:hAnsi="Times New Roman" w:cs="Times New Roman"/>
          <w:kern w:val="0"/>
          <w:sz w:val="28"/>
          <w:szCs w:val="28"/>
          <w14:ligatures w14:val="none"/>
        </w:rPr>
        <w:t xml:space="preserve"> у контексті волонтерської діяльності. Емпіричне дослідження проведено серед волонтерів, які працюють з українськими біженцями за кордоном, із використанням </w:t>
      </w:r>
      <w:proofErr w:type="spellStart"/>
      <w:r w:rsidRPr="00F9788D">
        <w:rPr>
          <w:rFonts w:ascii="Times New Roman" w:eastAsia="Times New Roman" w:hAnsi="Times New Roman" w:cs="Times New Roman"/>
          <w:kern w:val="0"/>
          <w:sz w:val="28"/>
          <w:szCs w:val="28"/>
          <w14:ligatures w14:val="none"/>
        </w:rPr>
        <w:t>валідних</w:t>
      </w:r>
      <w:proofErr w:type="spellEnd"/>
      <w:r w:rsidRPr="00F9788D">
        <w:rPr>
          <w:rFonts w:ascii="Times New Roman" w:eastAsia="Times New Roman" w:hAnsi="Times New Roman" w:cs="Times New Roman"/>
          <w:kern w:val="0"/>
          <w:sz w:val="28"/>
          <w:szCs w:val="28"/>
          <w14:ligatures w14:val="none"/>
        </w:rPr>
        <w:t xml:space="preserve"> </w:t>
      </w:r>
      <w:proofErr w:type="spellStart"/>
      <w:r w:rsidRPr="00F9788D">
        <w:rPr>
          <w:rFonts w:ascii="Times New Roman" w:eastAsia="Times New Roman" w:hAnsi="Times New Roman" w:cs="Times New Roman"/>
          <w:kern w:val="0"/>
          <w:sz w:val="28"/>
          <w:szCs w:val="28"/>
          <w14:ligatures w14:val="none"/>
        </w:rPr>
        <w:t>психодіагностичних</w:t>
      </w:r>
      <w:proofErr w:type="spellEnd"/>
      <w:r w:rsidRPr="00F9788D">
        <w:rPr>
          <w:rFonts w:ascii="Times New Roman" w:eastAsia="Times New Roman" w:hAnsi="Times New Roman" w:cs="Times New Roman"/>
          <w:kern w:val="0"/>
          <w:sz w:val="28"/>
          <w:szCs w:val="28"/>
          <w14:ligatures w14:val="none"/>
        </w:rPr>
        <w:t xml:space="preserve"> методик. Отримані результати засвідчили переважання середнього та високого рівнів психологічної стійкості та домінування конструктивних стилів поведінки у конфлікті. Виявлено значущі кореляційні зв’язки між </w:t>
      </w:r>
      <w:proofErr w:type="spellStart"/>
      <w:r w:rsidRPr="00F9788D">
        <w:rPr>
          <w:rFonts w:ascii="Times New Roman" w:eastAsia="Times New Roman" w:hAnsi="Times New Roman" w:cs="Times New Roman"/>
          <w:kern w:val="0"/>
          <w:sz w:val="28"/>
          <w:szCs w:val="28"/>
          <w14:ligatures w14:val="none"/>
        </w:rPr>
        <w:t>конфліктологічною</w:t>
      </w:r>
      <w:proofErr w:type="spellEnd"/>
      <w:r w:rsidRPr="00F9788D">
        <w:rPr>
          <w:rFonts w:ascii="Times New Roman" w:eastAsia="Times New Roman" w:hAnsi="Times New Roman" w:cs="Times New Roman"/>
          <w:kern w:val="0"/>
          <w:sz w:val="28"/>
          <w:szCs w:val="28"/>
          <w14:ligatures w14:val="none"/>
        </w:rPr>
        <w:t xml:space="preserve"> компетентністю, емоційною регуляцією та психологічною стійкістю. Практична значущість роботи полягає у можливості використа</w:t>
      </w:r>
      <w:bookmarkStart w:id="0" w:name="_GoBack"/>
      <w:bookmarkEnd w:id="0"/>
      <w:r w:rsidRPr="00F9788D">
        <w:rPr>
          <w:rFonts w:ascii="Times New Roman" w:eastAsia="Times New Roman" w:hAnsi="Times New Roman" w:cs="Times New Roman"/>
          <w:kern w:val="0"/>
          <w:sz w:val="28"/>
          <w:szCs w:val="28"/>
          <w14:ligatures w14:val="none"/>
        </w:rPr>
        <w:t>ння результатів для розробки програм психологічної підтримки та профілактики вигорання волонтерів.</w:t>
      </w:r>
    </w:p>
    <w:p w:rsidR="00F9788D" w:rsidRPr="00F9788D" w:rsidRDefault="00F9788D" w:rsidP="00F9788D">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p>
    <w:p w:rsidR="00ED1A5C" w:rsidRDefault="00F9788D" w:rsidP="00F9788D">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5257E1">
        <w:rPr>
          <w:rFonts w:ascii="Times New Roman" w:eastAsia="Times New Roman" w:hAnsi="Times New Roman" w:cs="Times New Roman"/>
          <w:b/>
          <w:kern w:val="0"/>
          <w:sz w:val="28"/>
          <w:szCs w:val="28"/>
          <w14:ligatures w14:val="none"/>
        </w:rPr>
        <w:t>Ключові слова</w:t>
      </w:r>
      <w:r w:rsidRPr="00F9788D">
        <w:rPr>
          <w:rFonts w:ascii="Times New Roman" w:eastAsia="Times New Roman" w:hAnsi="Times New Roman" w:cs="Times New Roman"/>
          <w:kern w:val="0"/>
          <w:sz w:val="28"/>
          <w:szCs w:val="28"/>
          <w14:ligatures w14:val="none"/>
        </w:rPr>
        <w:t xml:space="preserve">: психологічна стійкість, </w:t>
      </w:r>
      <w:proofErr w:type="spellStart"/>
      <w:r w:rsidRPr="00F9788D">
        <w:rPr>
          <w:rFonts w:ascii="Times New Roman" w:eastAsia="Times New Roman" w:hAnsi="Times New Roman" w:cs="Times New Roman"/>
          <w:kern w:val="0"/>
          <w:sz w:val="28"/>
          <w:szCs w:val="28"/>
          <w14:ligatures w14:val="none"/>
        </w:rPr>
        <w:t>конфліктологічна</w:t>
      </w:r>
      <w:proofErr w:type="spellEnd"/>
      <w:r w:rsidRPr="00F9788D">
        <w:rPr>
          <w:rFonts w:ascii="Times New Roman" w:eastAsia="Times New Roman" w:hAnsi="Times New Roman" w:cs="Times New Roman"/>
          <w:kern w:val="0"/>
          <w:sz w:val="28"/>
          <w:szCs w:val="28"/>
          <w14:ligatures w14:val="none"/>
        </w:rPr>
        <w:t xml:space="preserve"> компетентність, волонтерська діяльність, емоційна регуляція, </w:t>
      </w:r>
      <w:proofErr w:type="spellStart"/>
      <w:r w:rsidRPr="00F9788D">
        <w:rPr>
          <w:rFonts w:ascii="Times New Roman" w:eastAsia="Times New Roman" w:hAnsi="Times New Roman" w:cs="Times New Roman"/>
          <w:kern w:val="0"/>
          <w:sz w:val="28"/>
          <w:szCs w:val="28"/>
          <w14:ligatures w14:val="none"/>
        </w:rPr>
        <w:t>емпатія</w:t>
      </w:r>
      <w:proofErr w:type="spellEnd"/>
      <w:r w:rsidRPr="00F9788D">
        <w:rPr>
          <w:rFonts w:ascii="Times New Roman" w:eastAsia="Times New Roman" w:hAnsi="Times New Roman" w:cs="Times New Roman"/>
          <w:kern w:val="0"/>
          <w:sz w:val="28"/>
          <w:szCs w:val="28"/>
          <w14:ligatures w14:val="none"/>
        </w:rPr>
        <w:t>.</w:t>
      </w:r>
    </w:p>
    <w:p w:rsidR="004725B0" w:rsidRDefault="004725B0" w:rsidP="00ED1A5C">
      <w:pPr>
        <w:widowControl w:val="0"/>
        <w:autoSpaceDE w:val="0"/>
        <w:autoSpaceDN w:val="0"/>
        <w:spacing w:after="0" w:line="240" w:lineRule="auto"/>
        <w:ind w:firstLine="709"/>
        <w:jc w:val="center"/>
        <w:rPr>
          <w:rFonts w:ascii="Times New Roman" w:eastAsia="Times New Roman" w:hAnsi="Times New Roman" w:cs="Times New Roman"/>
          <w:b/>
          <w:caps/>
          <w:kern w:val="0"/>
          <w:sz w:val="28"/>
          <w:szCs w:val="28"/>
          <w:lang w:val="en-US"/>
          <w14:ligatures w14:val="none"/>
        </w:rPr>
      </w:pPr>
    </w:p>
    <w:p w:rsidR="00ED1A5C" w:rsidRDefault="00ED1A5C" w:rsidP="004725B0">
      <w:pPr>
        <w:widowControl w:val="0"/>
        <w:autoSpaceDE w:val="0"/>
        <w:autoSpaceDN w:val="0"/>
        <w:spacing w:after="0" w:line="240" w:lineRule="auto"/>
        <w:jc w:val="center"/>
        <w:rPr>
          <w:rFonts w:ascii="Times New Roman" w:eastAsia="Times New Roman" w:hAnsi="Times New Roman" w:cs="Times New Roman"/>
          <w:b/>
          <w:caps/>
          <w:kern w:val="0"/>
          <w:sz w:val="28"/>
          <w:szCs w:val="28"/>
          <w14:ligatures w14:val="none"/>
        </w:rPr>
      </w:pPr>
      <w:r w:rsidRPr="00115961">
        <w:rPr>
          <w:rFonts w:ascii="Times New Roman" w:eastAsia="Times New Roman" w:hAnsi="Times New Roman" w:cs="Times New Roman"/>
          <w:b/>
          <w:caps/>
          <w:kern w:val="0"/>
          <w:sz w:val="28"/>
          <w:szCs w:val="28"/>
          <w14:ligatures w14:val="none"/>
        </w:rPr>
        <w:t>Annotation</w:t>
      </w:r>
    </w:p>
    <w:p w:rsidR="00ED1A5C" w:rsidRDefault="00ED1A5C" w:rsidP="004725B0">
      <w:pPr>
        <w:widowControl w:val="0"/>
        <w:autoSpaceDE w:val="0"/>
        <w:autoSpaceDN w:val="0"/>
        <w:spacing w:after="0" w:line="240" w:lineRule="auto"/>
        <w:jc w:val="center"/>
        <w:rPr>
          <w:rFonts w:ascii="Times New Roman" w:eastAsia="Times New Roman" w:hAnsi="Times New Roman" w:cs="Times New Roman"/>
          <w:b/>
          <w:caps/>
          <w:kern w:val="0"/>
          <w:sz w:val="28"/>
          <w:szCs w:val="28"/>
          <w:lang w:val="en-US"/>
          <w14:ligatures w14:val="none"/>
        </w:rPr>
      </w:pPr>
    </w:p>
    <w:p w:rsidR="00ED1A5C" w:rsidRDefault="005257E1" w:rsidP="00ED1A5C">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en-US"/>
          <w14:ligatures w14:val="none"/>
        </w:rPr>
        <w:t>Hah O.M</w:t>
      </w:r>
      <w:r w:rsidR="00ED1A5C" w:rsidRPr="00EF6684">
        <w:rPr>
          <w:rFonts w:ascii="Times New Roman" w:eastAsia="Times New Roman" w:hAnsi="Times New Roman" w:cs="Times New Roman"/>
          <w:b/>
          <w:bCs/>
          <w:kern w:val="0"/>
          <w:sz w:val="28"/>
          <w:szCs w:val="28"/>
          <w:lang w:val="en-US"/>
          <w14:ligatures w14:val="none"/>
        </w:rPr>
        <w:t>.</w:t>
      </w:r>
      <w:r w:rsidR="00ED1A5C" w:rsidRPr="00EF6684">
        <w:rPr>
          <w:rFonts w:ascii="Times New Roman" w:eastAsia="Times New Roman" w:hAnsi="Times New Roman" w:cs="Times New Roman"/>
          <w:kern w:val="0"/>
          <w:sz w:val="28"/>
          <w:szCs w:val="28"/>
          <w:lang w:val="en-US"/>
          <w14:ligatures w14:val="none"/>
        </w:rPr>
        <w:t xml:space="preserve"> </w:t>
      </w:r>
      <w:proofErr w:type="spellStart"/>
      <w:r w:rsidRPr="005257E1">
        <w:rPr>
          <w:rFonts w:ascii="Times New Roman" w:eastAsia="Times New Roman" w:hAnsi="Times New Roman" w:cs="Times New Roman"/>
          <w:kern w:val="0"/>
          <w:sz w:val="28"/>
          <w:szCs w:val="28"/>
          <w14:ligatures w14:val="none"/>
        </w:rPr>
        <w:t>Conflict</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Competence</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as</w:t>
      </w:r>
      <w:proofErr w:type="spellEnd"/>
      <w:r w:rsidRPr="005257E1">
        <w:rPr>
          <w:rFonts w:ascii="Times New Roman" w:eastAsia="Times New Roman" w:hAnsi="Times New Roman" w:cs="Times New Roman"/>
          <w:kern w:val="0"/>
          <w:sz w:val="28"/>
          <w:szCs w:val="28"/>
          <w14:ligatures w14:val="none"/>
        </w:rPr>
        <w:t xml:space="preserve"> a </w:t>
      </w:r>
      <w:proofErr w:type="spellStart"/>
      <w:r w:rsidRPr="005257E1">
        <w:rPr>
          <w:rFonts w:ascii="Times New Roman" w:eastAsia="Times New Roman" w:hAnsi="Times New Roman" w:cs="Times New Roman"/>
          <w:kern w:val="0"/>
          <w:sz w:val="28"/>
          <w:szCs w:val="28"/>
          <w14:ligatures w14:val="none"/>
        </w:rPr>
        <w:t>Factor</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of</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Psychological</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Resilience</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of</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Volunteers</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Working</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with</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War</w:t>
      </w:r>
      <w:proofErr w:type="spellEnd"/>
      <w:r w:rsidRPr="005257E1">
        <w:rPr>
          <w:rFonts w:ascii="Times New Roman" w:eastAsia="Times New Roman" w:hAnsi="Times New Roman" w:cs="Times New Roman"/>
          <w:kern w:val="0"/>
          <w:sz w:val="28"/>
          <w:szCs w:val="28"/>
          <w14:ligatures w14:val="none"/>
        </w:rPr>
        <w:t xml:space="preserve"> </w:t>
      </w:r>
      <w:proofErr w:type="spellStart"/>
      <w:r w:rsidRPr="005257E1">
        <w:rPr>
          <w:rFonts w:ascii="Times New Roman" w:eastAsia="Times New Roman" w:hAnsi="Times New Roman" w:cs="Times New Roman"/>
          <w:kern w:val="0"/>
          <w:sz w:val="28"/>
          <w:szCs w:val="28"/>
          <w14:ligatures w14:val="none"/>
        </w:rPr>
        <w:t>Victims</w:t>
      </w:r>
      <w:proofErr w:type="spellEnd"/>
      <w:r w:rsidR="00ED1A5C" w:rsidRPr="00EF6684">
        <w:rPr>
          <w:rFonts w:ascii="Times New Roman" w:eastAsia="Times New Roman" w:hAnsi="Times New Roman" w:cs="Times New Roman"/>
          <w:color w:val="000000" w:themeColor="text1"/>
          <w:kern w:val="0"/>
          <w:sz w:val="28"/>
          <w:szCs w:val="28"/>
          <w:lang w:val="en-US"/>
          <w14:ligatures w14:val="none"/>
        </w:rPr>
        <w:t xml:space="preserve">. </w:t>
      </w:r>
      <w:proofErr w:type="gramStart"/>
      <w:r w:rsidR="00ED1A5C" w:rsidRPr="00EF6684">
        <w:rPr>
          <w:rFonts w:ascii="Times New Roman" w:eastAsia="Times New Roman" w:hAnsi="Times New Roman" w:cs="Times New Roman"/>
          <w:color w:val="000000" w:themeColor="text1"/>
          <w:kern w:val="0"/>
          <w:sz w:val="28"/>
          <w:szCs w:val="28"/>
          <w:lang w:val="en-US"/>
          <w14:ligatures w14:val="none"/>
        </w:rPr>
        <w:t xml:space="preserve">Master’s thesis for </w:t>
      </w:r>
      <w:r w:rsidR="00ED1A5C" w:rsidRPr="00EF6684">
        <w:rPr>
          <w:rFonts w:ascii="Times New Roman" w:eastAsia="Times New Roman" w:hAnsi="Times New Roman" w:cs="Times New Roman"/>
          <w:kern w:val="0"/>
          <w:sz w:val="28"/>
          <w:szCs w:val="28"/>
          <w:lang w:val="en-US"/>
          <w14:ligatures w14:val="none"/>
        </w:rPr>
        <w:t>the МA degree in the specialty 053 Psychology.</w:t>
      </w:r>
      <w:proofErr w:type="gramEnd"/>
      <w:r w:rsidR="00ED1A5C" w:rsidRPr="00EF6684">
        <w:rPr>
          <w:rFonts w:ascii="Times New Roman" w:eastAsia="Times New Roman" w:hAnsi="Times New Roman" w:cs="Times New Roman"/>
          <w:kern w:val="0"/>
          <w:sz w:val="28"/>
          <w:szCs w:val="28"/>
          <w:lang w:val="en-US"/>
          <w14:ligatures w14:val="none"/>
        </w:rPr>
        <w:t xml:space="preserve"> </w:t>
      </w:r>
      <w:proofErr w:type="spellStart"/>
      <w:proofErr w:type="gramStart"/>
      <w:r w:rsidR="00ED1A5C" w:rsidRPr="00EF6684">
        <w:rPr>
          <w:rFonts w:ascii="Times New Roman" w:eastAsia="Times New Roman" w:hAnsi="Times New Roman" w:cs="Times New Roman"/>
          <w:kern w:val="0"/>
          <w:sz w:val="28"/>
          <w:szCs w:val="28"/>
          <w:lang w:val="en-US"/>
          <w14:ligatures w14:val="none"/>
        </w:rPr>
        <w:t>Ternopil</w:t>
      </w:r>
      <w:proofErr w:type="spellEnd"/>
      <w:r w:rsidR="00ED1A5C" w:rsidRPr="00EF6684">
        <w:rPr>
          <w:rFonts w:ascii="Times New Roman" w:eastAsia="Times New Roman" w:hAnsi="Times New Roman" w:cs="Times New Roman"/>
          <w:kern w:val="0"/>
          <w:sz w:val="28"/>
          <w:szCs w:val="28"/>
          <w:lang w:val="en-US"/>
          <w14:ligatures w14:val="none"/>
        </w:rPr>
        <w:t xml:space="preserve"> </w:t>
      </w:r>
      <w:proofErr w:type="spellStart"/>
      <w:r w:rsidR="00ED1A5C" w:rsidRPr="00EF6684">
        <w:rPr>
          <w:rFonts w:ascii="Times New Roman" w:eastAsia="Times New Roman" w:hAnsi="Times New Roman" w:cs="Times New Roman"/>
          <w:kern w:val="0"/>
          <w:sz w:val="28"/>
          <w:szCs w:val="28"/>
          <w:lang w:val="en-US"/>
          <w14:ligatures w14:val="none"/>
        </w:rPr>
        <w:t>Volodymyr</w:t>
      </w:r>
      <w:proofErr w:type="spellEnd"/>
      <w:r w:rsidR="00ED1A5C" w:rsidRPr="00EF6684">
        <w:rPr>
          <w:rFonts w:ascii="Times New Roman" w:eastAsia="Times New Roman" w:hAnsi="Times New Roman" w:cs="Times New Roman"/>
          <w:kern w:val="0"/>
          <w:sz w:val="28"/>
          <w:szCs w:val="28"/>
          <w:lang w:val="en-US"/>
          <w14:ligatures w14:val="none"/>
        </w:rPr>
        <w:t xml:space="preserve"> </w:t>
      </w:r>
      <w:proofErr w:type="spellStart"/>
      <w:r w:rsidR="00ED1A5C" w:rsidRPr="00EF6684">
        <w:rPr>
          <w:rFonts w:ascii="Times New Roman" w:eastAsia="Times New Roman" w:hAnsi="Times New Roman" w:cs="Times New Roman"/>
          <w:kern w:val="0"/>
          <w:sz w:val="28"/>
          <w:szCs w:val="28"/>
          <w:lang w:val="en-US"/>
          <w14:ligatures w14:val="none"/>
        </w:rPr>
        <w:t>Hnatiuk</w:t>
      </w:r>
      <w:proofErr w:type="spellEnd"/>
      <w:r w:rsidR="00ED1A5C" w:rsidRPr="00EF6684">
        <w:rPr>
          <w:rFonts w:ascii="Times New Roman" w:eastAsia="Times New Roman" w:hAnsi="Times New Roman" w:cs="Times New Roman"/>
          <w:kern w:val="0"/>
          <w:sz w:val="28"/>
          <w:szCs w:val="28"/>
          <w:lang w:val="en-US"/>
          <w14:ligatures w14:val="none"/>
        </w:rPr>
        <w:t xml:space="preserve"> National Pedagogical University.</w:t>
      </w:r>
      <w:proofErr w:type="gramEnd"/>
      <w:r w:rsidR="00ED1A5C" w:rsidRPr="00EF6684">
        <w:rPr>
          <w:rFonts w:ascii="Times New Roman" w:eastAsia="Times New Roman" w:hAnsi="Times New Roman" w:cs="Times New Roman"/>
          <w:kern w:val="0"/>
          <w:sz w:val="28"/>
          <w:szCs w:val="28"/>
          <w:lang w:val="en-US"/>
          <w14:ligatures w14:val="none"/>
        </w:rPr>
        <w:t xml:space="preserve"> </w:t>
      </w:r>
      <w:proofErr w:type="spellStart"/>
      <w:proofErr w:type="gramStart"/>
      <w:r w:rsidR="00ED1A5C" w:rsidRPr="00EF6684">
        <w:rPr>
          <w:rFonts w:ascii="Times New Roman" w:eastAsia="Times New Roman" w:hAnsi="Times New Roman" w:cs="Times New Roman"/>
          <w:kern w:val="0"/>
          <w:sz w:val="28"/>
          <w:szCs w:val="28"/>
          <w:lang w:val="en-US"/>
          <w14:ligatures w14:val="none"/>
        </w:rPr>
        <w:t>Ternopil</w:t>
      </w:r>
      <w:proofErr w:type="spellEnd"/>
      <w:r w:rsidR="00ED1A5C" w:rsidRPr="00EF6684">
        <w:rPr>
          <w:rFonts w:ascii="Times New Roman" w:eastAsia="Times New Roman" w:hAnsi="Times New Roman" w:cs="Times New Roman"/>
          <w:kern w:val="0"/>
          <w:sz w:val="28"/>
          <w:szCs w:val="28"/>
          <w:lang w:val="en-US"/>
          <w14:ligatures w14:val="none"/>
        </w:rPr>
        <w:t>, 2025.</w:t>
      </w:r>
      <w:proofErr w:type="gramEnd"/>
      <w:r w:rsidR="00ED1A5C" w:rsidRPr="00EF6684">
        <w:rPr>
          <w:rFonts w:ascii="Times New Roman" w:eastAsia="Times New Roman" w:hAnsi="Times New Roman" w:cs="Times New Roman"/>
          <w:kern w:val="0"/>
          <w:sz w:val="28"/>
          <w:szCs w:val="28"/>
          <w:lang w:val="en-US"/>
          <w14:ligatures w14:val="none"/>
        </w:rPr>
        <w:t xml:space="preserve"> </w:t>
      </w:r>
      <w:proofErr w:type="gramStart"/>
      <w:r>
        <w:rPr>
          <w:rFonts w:ascii="Times New Roman" w:eastAsia="Times New Roman" w:hAnsi="Times New Roman" w:cs="Times New Roman"/>
          <w:kern w:val="0"/>
          <w:sz w:val="28"/>
          <w:szCs w:val="28"/>
          <w:lang w:val="en-US"/>
          <w14:ligatures w14:val="none"/>
        </w:rPr>
        <w:t>95</w:t>
      </w:r>
      <w:r w:rsidR="00ED1A5C" w:rsidRPr="00EF6684">
        <w:rPr>
          <w:rFonts w:ascii="Times New Roman" w:eastAsia="Times New Roman" w:hAnsi="Times New Roman" w:cs="Times New Roman"/>
          <w:kern w:val="0"/>
          <w:sz w:val="28"/>
          <w:szCs w:val="28"/>
          <w:lang w:val="en-US"/>
          <w14:ligatures w14:val="none"/>
        </w:rPr>
        <w:t xml:space="preserve"> p.</w:t>
      </w:r>
      <w:proofErr w:type="gramEnd"/>
      <w:r w:rsidR="00ED1A5C" w:rsidRPr="00EF6684">
        <w:rPr>
          <w:rFonts w:ascii="Times New Roman" w:eastAsia="Times New Roman" w:hAnsi="Times New Roman" w:cs="Times New Roman"/>
          <w:b/>
          <w:bCs/>
          <w:kern w:val="0"/>
          <w:sz w:val="28"/>
          <w:szCs w:val="28"/>
          <w:lang w:val="en-US"/>
          <w14:ligatures w14:val="none"/>
        </w:rPr>
        <w:t xml:space="preserve"> </w:t>
      </w:r>
    </w:p>
    <w:p w:rsidR="00ED1A5C" w:rsidRPr="001E69C1" w:rsidRDefault="00ED1A5C" w:rsidP="00ED1A5C">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14:ligatures w14:val="none"/>
        </w:rPr>
      </w:pPr>
    </w:p>
    <w:p w:rsidR="008C17D0" w:rsidRPr="008C17D0" w:rsidRDefault="008C17D0" w:rsidP="008C17D0">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val="en-US"/>
          <w14:ligatures w14:val="none"/>
        </w:rPr>
      </w:pPr>
      <w:r w:rsidRPr="008C17D0">
        <w:rPr>
          <w:rFonts w:ascii="Times New Roman" w:eastAsia="Times New Roman" w:hAnsi="Times New Roman" w:cs="Times New Roman"/>
          <w:bCs/>
          <w:kern w:val="0"/>
          <w:sz w:val="28"/>
          <w:szCs w:val="28"/>
          <w:lang w:val="en-US"/>
          <w14:ligatures w14:val="none"/>
        </w:rPr>
        <w:t xml:space="preserve">The qualification paper examines </w:t>
      </w:r>
      <w:proofErr w:type="spellStart"/>
      <w:r w:rsidRPr="008C17D0">
        <w:rPr>
          <w:rFonts w:ascii="Times New Roman" w:eastAsia="Times New Roman" w:hAnsi="Times New Roman" w:cs="Times New Roman"/>
          <w:bCs/>
          <w:kern w:val="0"/>
          <w:sz w:val="28"/>
          <w:szCs w:val="28"/>
          <w:lang w:val="en-US"/>
          <w14:ligatures w14:val="none"/>
        </w:rPr>
        <w:t>conflictological</w:t>
      </w:r>
      <w:proofErr w:type="spellEnd"/>
      <w:r w:rsidRPr="008C17D0">
        <w:rPr>
          <w:rFonts w:ascii="Times New Roman" w:eastAsia="Times New Roman" w:hAnsi="Times New Roman" w:cs="Times New Roman"/>
          <w:bCs/>
          <w:kern w:val="0"/>
          <w:sz w:val="28"/>
          <w:szCs w:val="28"/>
          <w:lang w:val="en-US"/>
          <w14:ligatures w14:val="none"/>
        </w:rPr>
        <w:t xml:space="preserve"> competence as a factor of psychological resilience in volunteers working with war-affected individuals. Theoretical analysis focuses on psychological resilience, conflict competence, emotional regulation, and empathy within the context of volunteer activity. An empirical study was conducted among volunteers supporting Ukrainian refugees abroad using validated </w:t>
      </w:r>
      <w:proofErr w:type="spellStart"/>
      <w:r w:rsidRPr="008C17D0">
        <w:rPr>
          <w:rFonts w:ascii="Times New Roman" w:eastAsia="Times New Roman" w:hAnsi="Times New Roman" w:cs="Times New Roman"/>
          <w:bCs/>
          <w:kern w:val="0"/>
          <w:sz w:val="28"/>
          <w:szCs w:val="28"/>
          <w:lang w:val="en-US"/>
          <w14:ligatures w14:val="none"/>
        </w:rPr>
        <w:t>psychodiagnostic</w:t>
      </w:r>
      <w:proofErr w:type="spellEnd"/>
      <w:r w:rsidRPr="008C17D0">
        <w:rPr>
          <w:rFonts w:ascii="Times New Roman" w:eastAsia="Times New Roman" w:hAnsi="Times New Roman" w:cs="Times New Roman"/>
          <w:bCs/>
          <w:kern w:val="0"/>
          <w:sz w:val="28"/>
          <w:szCs w:val="28"/>
          <w:lang w:val="en-US"/>
          <w14:ligatures w14:val="none"/>
        </w:rPr>
        <w:t xml:space="preserve"> tools. The findings indicate predominantly medium and high levels of resilience and the prevalence of constructive conflict behavior styles. Significant correlations were identified between </w:t>
      </w:r>
      <w:proofErr w:type="spellStart"/>
      <w:r w:rsidRPr="008C17D0">
        <w:rPr>
          <w:rFonts w:ascii="Times New Roman" w:eastAsia="Times New Roman" w:hAnsi="Times New Roman" w:cs="Times New Roman"/>
          <w:bCs/>
          <w:kern w:val="0"/>
          <w:sz w:val="28"/>
          <w:szCs w:val="28"/>
          <w:lang w:val="en-US"/>
          <w14:ligatures w14:val="none"/>
        </w:rPr>
        <w:t>conflictological</w:t>
      </w:r>
      <w:proofErr w:type="spellEnd"/>
      <w:r w:rsidRPr="008C17D0">
        <w:rPr>
          <w:rFonts w:ascii="Times New Roman" w:eastAsia="Times New Roman" w:hAnsi="Times New Roman" w:cs="Times New Roman"/>
          <w:bCs/>
          <w:kern w:val="0"/>
          <w:sz w:val="28"/>
          <w:szCs w:val="28"/>
          <w:lang w:val="en-US"/>
          <w14:ligatures w14:val="none"/>
        </w:rPr>
        <w:t xml:space="preserve"> competence, emotional regulation strategies, and psychological resilience. The practical value of the study lies in the development of support and burnout prevention programs for volunteers.</w:t>
      </w:r>
    </w:p>
    <w:p w:rsidR="008C17D0" w:rsidRPr="008C17D0" w:rsidRDefault="008C17D0" w:rsidP="008C17D0">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val="en-US"/>
          <w14:ligatures w14:val="none"/>
        </w:rPr>
      </w:pPr>
    </w:p>
    <w:p w:rsidR="00BC3C43" w:rsidRPr="00ED1A5C" w:rsidRDefault="008C17D0" w:rsidP="008C17D0">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lang w:val="en-US"/>
          <w14:ligatures w14:val="none"/>
        </w:rPr>
      </w:pPr>
      <w:r w:rsidRPr="008C17D0">
        <w:rPr>
          <w:rFonts w:ascii="Times New Roman" w:eastAsia="Times New Roman" w:hAnsi="Times New Roman" w:cs="Times New Roman"/>
          <w:b/>
          <w:bCs/>
          <w:kern w:val="0"/>
          <w:sz w:val="28"/>
          <w:szCs w:val="28"/>
          <w:lang w:val="en-US"/>
          <w14:ligatures w14:val="none"/>
        </w:rPr>
        <w:t>Keywords:</w:t>
      </w:r>
      <w:r w:rsidRPr="008C17D0">
        <w:rPr>
          <w:rFonts w:ascii="Times New Roman" w:eastAsia="Times New Roman" w:hAnsi="Times New Roman" w:cs="Times New Roman"/>
          <w:bCs/>
          <w:kern w:val="0"/>
          <w:sz w:val="28"/>
          <w:szCs w:val="28"/>
          <w:lang w:val="en-US"/>
          <w14:ligatures w14:val="none"/>
        </w:rPr>
        <w:t xml:space="preserve"> psychological resilience, </w:t>
      </w:r>
      <w:proofErr w:type="spellStart"/>
      <w:r w:rsidRPr="008C17D0">
        <w:rPr>
          <w:rFonts w:ascii="Times New Roman" w:eastAsia="Times New Roman" w:hAnsi="Times New Roman" w:cs="Times New Roman"/>
          <w:bCs/>
          <w:kern w:val="0"/>
          <w:sz w:val="28"/>
          <w:szCs w:val="28"/>
          <w:lang w:val="en-US"/>
          <w14:ligatures w14:val="none"/>
        </w:rPr>
        <w:t>conflictological</w:t>
      </w:r>
      <w:proofErr w:type="spellEnd"/>
      <w:r w:rsidRPr="008C17D0">
        <w:rPr>
          <w:rFonts w:ascii="Times New Roman" w:eastAsia="Times New Roman" w:hAnsi="Times New Roman" w:cs="Times New Roman"/>
          <w:bCs/>
          <w:kern w:val="0"/>
          <w:sz w:val="28"/>
          <w:szCs w:val="28"/>
          <w:lang w:val="en-US"/>
          <w14:ligatures w14:val="none"/>
        </w:rPr>
        <w:t xml:space="preserve"> competence, volunteer activity, emotional regulation, empathy.</w:t>
      </w:r>
    </w:p>
    <w:sectPr w:rsidR="00BC3C43" w:rsidRPr="00ED1A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5C"/>
    <w:rsid w:val="00062E34"/>
    <w:rsid w:val="004725B0"/>
    <w:rsid w:val="005257E1"/>
    <w:rsid w:val="008C17D0"/>
    <w:rsid w:val="00BC3C43"/>
    <w:rsid w:val="00ED1A5C"/>
    <w:rsid w:val="00F97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5C"/>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5C"/>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5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1610</Words>
  <Characters>918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2025-12-19T13:20:00Z</dcterms:created>
  <dcterms:modified xsi:type="dcterms:W3CDTF">2025-12-19T13:28:00Z</dcterms:modified>
</cp:coreProperties>
</file>