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9E" w:rsidRPr="0032639E" w:rsidRDefault="0032639E" w:rsidP="0032639E">
      <w:pPr>
        <w:pStyle w:val="a3"/>
        <w:jc w:val="center"/>
        <w:rPr>
          <w:b/>
        </w:rPr>
      </w:pPr>
      <w:bookmarkStart w:id="0" w:name="_GoBack"/>
      <w:bookmarkEnd w:id="0"/>
      <w:r w:rsidRPr="0032639E">
        <w:rPr>
          <w:b/>
        </w:rPr>
        <w:t>АНОТАЦІЯ</w:t>
      </w:r>
    </w:p>
    <w:p w:rsidR="0032639E" w:rsidRPr="0032639E" w:rsidRDefault="003263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2639E">
        <w:rPr>
          <w:b/>
          <w:bCs/>
          <w:sz w:val="28"/>
          <w:szCs w:val="28"/>
        </w:rPr>
        <w:t>Гайдош</w:t>
      </w:r>
      <w:proofErr w:type="spellEnd"/>
      <w:r w:rsidRPr="0032639E">
        <w:rPr>
          <w:b/>
          <w:bCs/>
          <w:sz w:val="28"/>
          <w:szCs w:val="28"/>
        </w:rPr>
        <w:t xml:space="preserve"> Р.В. </w:t>
      </w:r>
      <w:r w:rsidRPr="0032639E">
        <w:rPr>
          <w:rStyle w:val="a4"/>
          <w:i w:val="0"/>
          <w:sz w:val="28"/>
          <w:szCs w:val="28"/>
        </w:rPr>
        <w:t>Вплив гурткових занять атлетичною гімнастикою на розвиток сили старшокласників</w:t>
      </w:r>
      <w:r w:rsidRPr="0032639E">
        <w:rPr>
          <w:i/>
          <w:sz w:val="28"/>
          <w:szCs w:val="28"/>
        </w:rPr>
        <w:t>.</w:t>
      </w:r>
      <w:r w:rsidRPr="0032639E">
        <w:rPr>
          <w:sz w:val="28"/>
          <w:szCs w:val="28"/>
        </w:rPr>
        <w:t xml:space="preserve"> Кваліфікаційна робота на здобуття освітнього ступеня «магістр» зі спеціальності 014 Середня освіта (Фізична культура) за освітньо-професійною програмою «Середня освіта (Фізична культура)». Тернопільський національний педагогічний університет імені Володимира Гнатюка. Тернопіль, 202</w:t>
      </w:r>
      <w:r w:rsidR="00E04699">
        <w:rPr>
          <w:sz w:val="28"/>
          <w:szCs w:val="28"/>
        </w:rPr>
        <w:t>5</w:t>
      </w:r>
      <w:r w:rsidRPr="0032639E">
        <w:rPr>
          <w:sz w:val="28"/>
          <w:szCs w:val="28"/>
        </w:rPr>
        <w:t xml:space="preserve">. 51 с. </w:t>
      </w:r>
    </w:p>
    <w:p w:rsidR="0032639E" w:rsidRDefault="003263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39E">
        <w:rPr>
          <w:sz w:val="28"/>
          <w:szCs w:val="28"/>
        </w:rPr>
        <w:t xml:space="preserve">У магістерській роботі здійснено теоретико-методологічний аналіз особливостей організації гурткових занять у закладах загальної середньої освіти, розглянуто фізичний стан старшокласників та проаналізовано підходи до розвитку різних видів сили в учнівської молоді. Обґрунтовано значення атлетичної гімнастики як засобу підвищення рівня силової підготовленості </w:t>
      </w:r>
      <w:proofErr w:type="spellStart"/>
      <w:r w:rsidRPr="0032639E">
        <w:rPr>
          <w:sz w:val="28"/>
          <w:szCs w:val="28"/>
        </w:rPr>
        <w:t>школярів.Проведен</w:t>
      </w:r>
      <w:r>
        <w:rPr>
          <w:sz w:val="28"/>
          <w:szCs w:val="28"/>
        </w:rPr>
        <w:t>е</w:t>
      </w:r>
      <w:proofErr w:type="spellEnd"/>
      <w:r w:rsidRPr="0032639E">
        <w:rPr>
          <w:sz w:val="28"/>
          <w:szCs w:val="28"/>
        </w:rPr>
        <w:t xml:space="preserve"> педагогічне дослідження</w:t>
      </w:r>
      <w:r>
        <w:rPr>
          <w:sz w:val="28"/>
          <w:szCs w:val="28"/>
        </w:rPr>
        <w:t xml:space="preserve"> показало</w:t>
      </w:r>
      <w:r w:rsidRPr="0032639E">
        <w:rPr>
          <w:sz w:val="28"/>
          <w:szCs w:val="28"/>
        </w:rPr>
        <w:t>, що у контрольній групі зміни показників сили є незначними і відповідають віковим закономірностям, а в експериментальній – достовірно вираженими, особливо у показниках вибухової і динамічної сили та витривалості м’язів тулуба й плечового поясу. На основі аналізу результатів сформульовано висновки щодо ефективності систематичних занять атлетичною гімнастикою у розвитку силових можливостей старшокласників.</w:t>
      </w:r>
    </w:p>
    <w:p w:rsidR="0032639E" w:rsidRDefault="003263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39E">
        <w:rPr>
          <w:sz w:val="28"/>
          <w:szCs w:val="28"/>
        </w:rPr>
        <w:t>Ключові слова: гурток атлетичної гімнастики, силові можливості, розвиток сили, старшокласники.</w:t>
      </w:r>
    </w:p>
    <w:p w:rsidR="0032639E" w:rsidRDefault="003263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3668" w:rsidRDefault="002C3668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08C2" w:rsidRDefault="002C3668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D47E8">
        <w:rPr>
          <w:b/>
          <w:sz w:val="28"/>
          <w:szCs w:val="28"/>
        </w:rPr>
        <w:t>Hajdosh</w:t>
      </w:r>
      <w:proofErr w:type="spellEnd"/>
      <w:r w:rsidRPr="007D47E8">
        <w:rPr>
          <w:b/>
          <w:sz w:val="28"/>
          <w:szCs w:val="28"/>
        </w:rPr>
        <w:t xml:space="preserve"> </w:t>
      </w:r>
      <w:proofErr w:type="spellStart"/>
      <w:r w:rsidRPr="007D47E8">
        <w:rPr>
          <w:b/>
          <w:sz w:val="28"/>
          <w:szCs w:val="28"/>
        </w:rPr>
        <w:t>Rostyslav</w:t>
      </w:r>
      <w:proofErr w:type="spellEnd"/>
      <w:r w:rsidR="00A876D3">
        <w:rPr>
          <w:b/>
          <w:sz w:val="28"/>
          <w:szCs w:val="28"/>
        </w:rPr>
        <w:t xml:space="preserve">. </w:t>
      </w:r>
      <w:proofErr w:type="spellStart"/>
      <w:r w:rsidR="00A876D3">
        <w:rPr>
          <w:bCs/>
          <w:sz w:val="28"/>
          <w:szCs w:val="28"/>
        </w:rPr>
        <w:t>The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influence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of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athletic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gymnastics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classes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on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the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development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of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strength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in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high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school</w:t>
      </w:r>
      <w:proofErr w:type="spellEnd"/>
      <w:r w:rsidR="00A876D3">
        <w:rPr>
          <w:bCs/>
          <w:sz w:val="28"/>
          <w:szCs w:val="28"/>
        </w:rPr>
        <w:t xml:space="preserve"> </w:t>
      </w:r>
      <w:proofErr w:type="spellStart"/>
      <w:r w:rsidR="00A876D3">
        <w:rPr>
          <w:bCs/>
          <w:sz w:val="28"/>
          <w:szCs w:val="28"/>
        </w:rPr>
        <w:t>students</w:t>
      </w:r>
      <w:proofErr w:type="spellEnd"/>
      <w:r w:rsidR="00A876D3">
        <w:rPr>
          <w:bCs/>
          <w:sz w:val="28"/>
          <w:szCs w:val="28"/>
        </w:rPr>
        <w:t xml:space="preserve">. </w:t>
      </w:r>
      <w:proofErr w:type="spellStart"/>
      <w:r w:rsidR="00A876D3" w:rsidRPr="00A876D3">
        <w:rPr>
          <w:sz w:val="28"/>
          <w:szCs w:val="28"/>
        </w:rPr>
        <w:t>Master's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thesis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for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the</w:t>
      </w:r>
      <w:proofErr w:type="spellEnd"/>
      <w:r w:rsidR="00A876D3" w:rsidRPr="00A876D3">
        <w:rPr>
          <w:sz w:val="28"/>
          <w:szCs w:val="28"/>
        </w:rPr>
        <w:t xml:space="preserve"> MA </w:t>
      </w:r>
      <w:proofErr w:type="spellStart"/>
      <w:r w:rsidR="00A876D3" w:rsidRPr="00A876D3">
        <w:rPr>
          <w:sz w:val="28"/>
          <w:szCs w:val="28"/>
        </w:rPr>
        <w:t>degree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in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the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specialty</w:t>
      </w:r>
      <w:proofErr w:type="spellEnd"/>
      <w:r w:rsidR="00A876D3" w:rsidRPr="00A876D3">
        <w:rPr>
          <w:sz w:val="28"/>
          <w:szCs w:val="28"/>
        </w:rPr>
        <w:t xml:space="preserve"> </w:t>
      </w:r>
      <w:r w:rsidR="003208C2" w:rsidRPr="005916E6">
        <w:rPr>
          <w:sz w:val="28"/>
          <w:szCs w:val="28"/>
        </w:rPr>
        <w:t xml:space="preserve">014 </w:t>
      </w:r>
      <w:proofErr w:type="spellStart"/>
      <w:r w:rsidR="003208C2" w:rsidRPr="005916E6">
        <w:rPr>
          <w:sz w:val="28"/>
          <w:szCs w:val="28"/>
        </w:rPr>
        <w:t>Secondary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education</w:t>
      </w:r>
      <w:proofErr w:type="spellEnd"/>
      <w:r w:rsidR="003208C2" w:rsidRPr="005916E6">
        <w:rPr>
          <w:sz w:val="28"/>
          <w:szCs w:val="28"/>
        </w:rPr>
        <w:t xml:space="preserve"> (</w:t>
      </w:r>
      <w:proofErr w:type="spellStart"/>
      <w:r w:rsidR="003208C2" w:rsidRPr="005916E6">
        <w:rPr>
          <w:sz w:val="28"/>
          <w:szCs w:val="28"/>
        </w:rPr>
        <w:t>Physical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Culture</w:t>
      </w:r>
      <w:proofErr w:type="spellEnd"/>
      <w:r w:rsidR="003208C2" w:rsidRPr="005916E6">
        <w:rPr>
          <w:sz w:val="28"/>
          <w:szCs w:val="28"/>
        </w:rPr>
        <w:t xml:space="preserve">) </w:t>
      </w:r>
      <w:proofErr w:type="spellStart"/>
      <w:r w:rsidR="003208C2" w:rsidRPr="005916E6">
        <w:rPr>
          <w:sz w:val="28"/>
          <w:szCs w:val="28"/>
        </w:rPr>
        <w:t>under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the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educational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and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professional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programme</w:t>
      </w:r>
      <w:proofErr w:type="spellEnd"/>
      <w:r w:rsidR="003208C2" w:rsidRPr="005916E6">
        <w:rPr>
          <w:sz w:val="28"/>
          <w:szCs w:val="28"/>
        </w:rPr>
        <w:t xml:space="preserve"> </w:t>
      </w:r>
      <w:r w:rsidR="00835617">
        <w:rPr>
          <w:sz w:val="28"/>
          <w:szCs w:val="28"/>
        </w:rPr>
        <w:t>«</w:t>
      </w:r>
      <w:proofErr w:type="spellStart"/>
      <w:r w:rsidR="003208C2" w:rsidRPr="005916E6">
        <w:rPr>
          <w:sz w:val="28"/>
          <w:szCs w:val="28"/>
        </w:rPr>
        <w:t>Secondary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Education</w:t>
      </w:r>
      <w:proofErr w:type="spellEnd"/>
      <w:r w:rsidR="003208C2" w:rsidRPr="005916E6">
        <w:rPr>
          <w:sz w:val="28"/>
          <w:szCs w:val="28"/>
        </w:rPr>
        <w:t xml:space="preserve"> (</w:t>
      </w:r>
      <w:proofErr w:type="spellStart"/>
      <w:r w:rsidR="003208C2" w:rsidRPr="005916E6">
        <w:rPr>
          <w:sz w:val="28"/>
          <w:szCs w:val="28"/>
        </w:rPr>
        <w:t>Physical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Culture</w:t>
      </w:r>
      <w:proofErr w:type="spellEnd"/>
      <w:r w:rsidR="003208C2" w:rsidRPr="005916E6">
        <w:rPr>
          <w:sz w:val="28"/>
          <w:szCs w:val="28"/>
        </w:rPr>
        <w:t>)</w:t>
      </w:r>
      <w:r w:rsidR="00835617">
        <w:rPr>
          <w:sz w:val="28"/>
          <w:szCs w:val="28"/>
        </w:rPr>
        <w:t>»</w:t>
      </w:r>
      <w:r w:rsidR="003208C2" w:rsidRPr="005916E6">
        <w:rPr>
          <w:sz w:val="28"/>
          <w:szCs w:val="28"/>
        </w:rPr>
        <w:t xml:space="preserve">. </w:t>
      </w:r>
      <w:proofErr w:type="spellStart"/>
      <w:r w:rsidR="003208C2" w:rsidRPr="005916E6">
        <w:rPr>
          <w:sz w:val="28"/>
          <w:szCs w:val="28"/>
        </w:rPr>
        <w:t>Ternopil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Volodymyr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Hnatiuk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National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Pedagogical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University</w:t>
      </w:r>
      <w:proofErr w:type="spellEnd"/>
      <w:r w:rsidR="003208C2">
        <w:rPr>
          <w:sz w:val="28"/>
          <w:szCs w:val="28"/>
        </w:rPr>
        <w:t>.</w:t>
      </w:r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Ternopil</w:t>
      </w:r>
      <w:proofErr w:type="spellEnd"/>
      <w:r w:rsidR="003208C2" w:rsidRPr="005916E6">
        <w:rPr>
          <w:sz w:val="28"/>
          <w:szCs w:val="28"/>
        </w:rPr>
        <w:t>, 202</w:t>
      </w:r>
      <w:r w:rsidR="00A876D3">
        <w:rPr>
          <w:sz w:val="28"/>
          <w:szCs w:val="28"/>
        </w:rPr>
        <w:t>5</w:t>
      </w:r>
      <w:r w:rsidR="003208C2" w:rsidRPr="005916E6">
        <w:rPr>
          <w:sz w:val="28"/>
          <w:szCs w:val="28"/>
        </w:rPr>
        <w:t>.</w:t>
      </w:r>
      <w:r w:rsidR="003208C2">
        <w:rPr>
          <w:sz w:val="28"/>
          <w:szCs w:val="28"/>
        </w:rPr>
        <w:t xml:space="preserve"> </w:t>
      </w:r>
      <w:r w:rsidR="00A876D3">
        <w:rPr>
          <w:sz w:val="28"/>
          <w:szCs w:val="28"/>
        </w:rPr>
        <w:t>51</w:t>
      </w:r>
      <w:r w:rsidR="003208C2">
        <w:rPr>
          <w:sz w:val="28"/>
          <w:szCs w:val="28"/>
        </w:rPr>
        <w:t xml:space="preserve"> р.</w:t>
      </w:r>
    </w:p>
    <w:p w:rsidR="003208C2" w:rsidRDefault="003208C2" w:rsidP="003208C2">
      <w:pPr>
        <w:pStyle w:val="a3"/>
        <w:spacing w:after="0"/>
        <w:ind w:firstLine="709"/>
        <w:jc w:val="both"/>
        <w:rPr>
          <w:sz w:val="28"/>
          <w:szCs w:val="28"/>
        </w:rPr>
      </w:pP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master's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research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provides</w:t>
      </w:r>
      <w:proofErr w:type="spellEnd"/>
      <w:r w:rsidRPr="003208C2">
        <w:rPr>
          <w:sz w:val="28"/>
          <w:szCs w:val="28"/>
        </w:rPr>
        <w:t xml:space="preserve"> a </w:t>
      </w:r>
      <w:proofErr w:type="spellStart"/>
      <w:r w:rsidRPr="003208C2">
        <w:rPr>
          <w:sz w:val="28"/>
          <w:szCs w:val="28"/>
        </w:rPr>
        <w:t>theoretical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methodological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analysis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characteristics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organising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classes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secondary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schools</w:t>
      </w:r>
      <w:proofErr w:type="spellEnd"/>
      <w:r w:rsidRPr="003208C2">
        <w:rPr>
          <w:sz w:val="28"/>
          <w:szCs w:val="28"/>
        </w:rPr>
        <w:t xml:space="preserve">. </w:t>
      </w:r>
      <w:proofErr w:type="spellStart"/>
      <w:r w:rsidRPr="003208C2">
        <w:rPr>
          <w:sz w:val="28"/>
          <w:szCs w:val="28"/>
        </w:rPr>
        <w:t>It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considers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physical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condition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high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school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students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analyses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approaches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to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developing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different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types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young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people</w:t>
      </w:r>
      <w:proofErr w:type="spellEnd"/>
      <w:r w:rsidRPr="003208C2">
        <w:rPr>
          <w:sz w:val="28"/>
          <w:szCs w:val="28"/>
        </w:rPr>
        <w:t xml:space="preserve">. </w:t>
      </w:r>
      <w:proofErr w:type="spellStart"/>
      <w:r w:rsidRPr="003208C2">
        <w:rPr>
          <w:sz w:val="28"/>
          <w:szCs w:val="28"/>
        </w:rPr>
        <w:t>It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substantiates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importance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athletic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gymnastics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as</w:t>
      </w:r>
      <w:proofErr w:type="spellEnd"/>
      <w:r w:rsidRPr="003208C2">
        <w:rPr>
          <w:sz w:val="28"/>
          <w:szCs w:val="28"/>
        </w:rPr>
        <w:t xml:space="preserve"> a </w:t>
      </w:r>
      <w:proofErr w:type="spellStart"/>
      <w:r w:rsidRPr="003208C2">
        <w:rPr>
          <w:sz w:val="28"/>
          <w:szCs w:val="28"/>
        </w:rPr>
        <w:t>means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improving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training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schoolchildren</w:t>
      </w:r>
      <w:proofErr w:type="spellEnd"/>
      <w:r w:rsidRPr="003208C2">
        <w:rPr>
          <w:sz w:val="28"/>
          <w:szCs w:val="28"/>
        </w:rPr>
        <w:t xml:space="preserve">.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pedagogical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research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conducted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showed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that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control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group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changes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indicators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are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insignificant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correspond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to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age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patterns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while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experimental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group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they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are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significantly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expressed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especially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indicators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explosive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dynamic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endurance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muscles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torso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shoulder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girdle</w:t>
      </w:r>
      <w:proofErr w:type="spellEnd"/>
      <w:r w:rsidRPr="003208C2">
        <w:rPr>
          <w:sz w:val="28"/>
          <w:szCs w:val="28"/>
        </w:rPr>
        <w:t xml:space="preserve">. </w:t>
      </w:r>
      <w:proofErr w:type="spellStart"/>
      <w:r w:rsidRPr="003208C2">
        <w:rPr>
          <w:sz w:val="28"/>
          <w:szCs w:val="28"/>
        </w:rPr>
        <w:t>Based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analysis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results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conclusions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were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made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regarding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effectiveness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systematic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athletic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gymnastics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classes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in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developing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the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capabilities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of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high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school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students</w:t>
      </w:r>
      <w:proofErr w:type="spellEnd"/>
      <w:r w:rsidRPr="003208C2">
        <w:rPr>
          <w:sz w:val="28"/>
          <w:szCs w:val="28"/>
        </w:rPr>
        <w:t>.</w:t>
      </w:r>
    </w:p>
    <w:p w:rsidR="003208C2" w:rsidRPr="003208C2" w:rsidRDefault="003208C2" w:rsidP="003208C2">
      <w:pPr>
        <w:pStyle w:val="a3"/>
        <w:spacing w:after="0"/>
        <w:ind w:firstLine="709"/>
        <w:jc w:val="both"/>
        <w:rPr>
          <w:sz w:val="28"/>
          <w:szCs w:val="28"/>
        </w:rPr>
      </w:pPr>
      <w:proofErr w:type="spellStart"/>
      <w:r w:rsidRPr="003208C2">
        <w:rPr>
          <w:sz w:val="28"/>
          <w:szCs w:val="28"/>
        </w:rPr>
        <w:t>Keywords</w:t>
      </w:r>
      <w:proofErr w:type="spellEnd"/>
      <w:r w:rsidRPr="003208C2">
        <w:rPr>
          <w:sz w:val="28"/>
          <w:szCs w:val="28"/>
        </w:rPr>
        <w:t xml:space="preserve">: </w:t>
      </w:r>
      <w:proofErr w:type="spellStart"/>
      <w:r w:rsidRPr="003208C2">
        <w:rPr>
          <w:sz w:val="28"/>
          <w:szCs w:val="28"/>
        </w:rPr>
        <w:t>athletic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gymnastics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classes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capabilities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strength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development</w:t>
      </w:r>
      <w:proofErr w:type="spellEnd"/>
      <w:r w:rsidRPr="003208C2">
        <w:rPr>
          <w:sz w:val="28"/>
          <w:szCs w:val="28"/>
        </w:rPr>
        <w:t xml:space="preserve">, </w:t>
      </w:r>
      <w:proofErr w:type="spellStart"/>
      <w:r w:rsidRPr="003208C2">
        <w:rPr>
          <w:sz w:val="28"/>
          <w:szCs w:val="28"/>
        </w:rPr>
        <w:t>high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school</w:t>
      </w:r>
      <w:proofErr w:type="spellEnd"/>
      <w:r w:rsidRPr="003208C2">
        <w:rPr>
          <w:sz w:val="28"/>
          <w:szCs w:val="28"/>
        </w:rPr>
        <w:t xml:space="preserve"> </w:t>
      </w:r>
      <w:proofErr w:type="spellStart"/>
      <w:r w:rsidRPr="003208C2">
        <w:rPr>
          <w:sz w:val="28"/>
          <w:szCs w:val="28"/>
        </w:rPr>
        <w:t>students</w:t>
      </w:r>
      <w:proofErr w:type="spellEnd"/>
      <w:r w:rsidRPr="003208C2">
        <w:rPr>
          <w:sz w:val="28"/>
          <w:szCs w:val="28"/>
        </w:rPr>
        <w:t>.</w:t>
      </w:r>
    </w:p>
    <w:p w:rsidR="0032639E" w:rsidRPr="0032639E" w:rsidRDefault="0032639E" w:rsidP="003208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933" w:rsidRDefault="00405933"/>
    <w:sectPr w:rsidR="004059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9E"/>
    <w:rsid w:val="002C3668"/>
    <w:rsid w:val="003208C2"/>
    <w:rsid w:val="0032639E"/>
    <w:rsid w:val="003E3670"/>
    <w:rsid w:val="00405933"/>
    <w:rsid w:val="00835617"/>
    <w:rsid w:val="008F35D4"/>
    <w:rsid w:val="00A876D3"/>
    <w:rsid w:val="00E0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D5D4B-55E6-4106-BDC4-A4B48BA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Emphasis"/>
    <w:basedOn w:val="a0"/>
    <w:uiPriority w:val="20"/>
    <w:qFormat/>
    <w:rsid w:val="00326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1c</cp:lastModifiedBy>
  <cp:revision>2</cp:revision>
  <cp:lastPrinted>2025-12-08T16:05:00Z</cp:lastPrinted>
  <dcterms:created xsi:type="dcterms:W3CDTF">2025-12-09T10:59:00Z</dcterms:created>
  <dcterms:modified xsi:type="dcterms:W3CDTF">2025-12-09T10:59:00Z</dcterms:modified>
</cp:coreProperties>
</file>