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9A612" w14:textId="4FB913A9" w:rsidR="00581536" w:rsidRPr="00581536" w:rsidRDefault="008E4741" w:rsidP="00581536">
      <w:pPr>
        <w:jc w:val="center"/>
        <w:rPr>
          <w:rFonts w:ascii="Times New Roman" w:hAnsi="Times New Roman" w:cs="Times New Roman"/>
          <w:b/>
          <w:bCs/>
          <w:sz w:val="28"/>
          <w:szCs w:val="28"/>
        </w:rPr>
      </w:pPr>
      <w:bookmarkStart w:id="0" w:name="_GoBack"/>
      <w:bookmarkEnd w:id="0"/>
      <w:r w:rsidRPr="00581536">
        <w:rPr>
          <w:rFonts w:ascii="Times New Roman" w:hAnsi="Times New Roman" w:cs="Times New Roman"/>
          <w:b/>
          <w:bCs/>
          <w:sz w:val="28"/>
          <w:szCs w:val="28"/>
        </w:rPr>
        <w:t>АНОТАЦІЯ</w:t>
      </w:r>
    </w:p>
    <w:p w14:paraId="45850264" w14:textId="236B2594" w:rsidR="00581536" w:rsidRPr="00581536" w:rsidRDefault="00B07AF2" w:rsidP="0039044E">
      <w:pPr>
        <w:spacing w:after="0" w:line="276" w:lineRule="auto"/>
        <w:ind w:firstLine="851"/>
        <w:jc w:val="both"/>
        <w:rPr>
          <w:rFonts w:ascii="Times New Roman" w:hAnsi="Times New Roman" w:cs="Times New Roman"/>
          <w:sz w:val="28"/>
          <w:szCs w:val="28"/>
        </w:rPr>
      </w:pPr>
      <w:r>
        <w:rPr>
          <w:rFonts w:ascii="Times New Roman" w:hAnsi="Times New Roman" w:cs="Times New Roman"/>
          <w:b/>
          <w:bCs/>
          <w:sz w:val="28"/>
          <w:szCs w:val="28"/>
        </w:rPr>
        <w:t>Стецика Максима Олеговича</w:t>
      </w:r>
      <w:r w:rsidR="00467425">
        <w:rPr>
          <w:rFonts w:ascii="Times New Roman" w:hAnsi="Times New Roman" w:cs="Times New Roman"/>
          <w:b/>
          <w:bCs/>
          <w:sz w:val="28"/>
          <w:szCs w:val="28"/>
        </w:rPr>
        <w:t xml:space="preserve"> </w:t>
      </w:r>
      <w:r w:rsidR="00467425" w:rsidRPr="00B07AF2">
        <w:rPr>
          <w:rFonts w:ascii="Times New Roman" w:hAnsi="Times New Roman" w:cs="Times New Roman"/>
          <w:sz w:val="28"/>
          <w:szCs w:val="28"/>
        </w:rPr>
        <w:t>“</w:t>
      </w:r>
      <w:r>
        <w:rPr>
          <w:rFonts w:ascii="Times New Roman" w:hAnsi="Times New Roman" w:cs="Times New Roman"/>
          <w:sz w:val="28"/>
          <w:szCs w:val="28"/>
        </w:rPr>
        <w:t>Ф</w:t>
      </w:r>
      <w:r w:rsidRPr="00B07AF2">
        <w:rPr>
          <w:rFonts w:ascii="Times New Roman" w:hAnsi="Times New Roman" w:cs="Times New Roman"/>
          <w:sz w:val="28"/>
          <w:szCs w:val="28"/>
        </w:rPr>
        <w:t>ормування здоров’язбережувальної компетентності підлітків засобами рухливих ігор</w:t>
      </w:r>
      <w:r w:rsidR="00467425" w:rsidRPr="00B07AF2">
        <w:rPr>
          <w:rFonts w:ascii="Times New Roman" w:hAnsi="Times New Roman" w:cs="Times New Roman"/>
          <w:sz w:val="28"/>
          <w:szCs w:val="28"/>
        </w:rPr>
        <w:t>”</w:t>
      </w:r>
      <w:r w:rsidR="00581536" w:rsidRPr="00581536">
        <w:rPr>
          <w:rFonts w:ascii="Times New Roman" w:hAnsi="Times New Roman" w:cs="Times New Roman"/>
          <w:sz w:val="28"/>
          <w:szCs w:val="28"/>
        </w:rPr>
        <w:t xml:space="preserve">. </w:t>
      </w:r>
      <w:r w:rsidR="00467425">
        <w:rPr>
          <w:rFonts w:ascii="Times New Roman" w:hAnsi="Times New Roman" w:cs="Times New Roman"/>
          <w:sz w:val="28"/>
          <w:szCs w:val="28"/>
        </w:rPr>
        <w:t>Кваліфікаційна</w:t>
      </w:r>
      <w:r w:rsidR="00581536" w:rsidRPr="00581536">
        <w:rPr>
          <w:rFonts w:ascii="Times New Roman" w:hAnsi="Times New Roman" w:cs="Times New Roman"/>
          <w:sz w:val="28"/>
          <w:szCs w:val="28"/>
        </w:rPr>
        <w:t xml:space="preserve"> робота на здобуття освітнього ступеня </w:t>
      </w:r>
      <w:r w:rsidR="00B0274C">
        <w:rPr>
          <w:rFonts w:ascii="Times New Roman" w:hAnsi="Times New Roman" w:cs="Times New Roman"/>
          <w:sz w:val="28"/>
          <w:szCs w:val="28"/>
        </w:rPr>
        <w:t>"</w:t>
      </w:r>
      <w:r w:rsidR="00581536" w:rsidRPr="00581536">
        <w:rPr>
          <w:rFonts w:ascii="Times New Roman" w:hAnsi="Times New Roman" w:cs="Times New Roman"/>
          <w:sz w:val="28"/>
          <w:szCs w:val="28"/>
        </w:rPr>
        <w:t>магістр</w:t>
      </w:r>
      <w:r w:rsidR="00B0274C">
        <w:rPr>
          <w:rFonts w:ascii="Times New Roman" w:hAnsi="Times New Roman" w:cs="Times New Roman"/>
          <w:sz w:val="28"/>
          <w:szCs w:val="28"/>
        </w:rPr>
        <w:t>"</w:t>
      </w:r>
      <w:r w:rsidR="00581536" w:rsidRPr="00581536">
        <w:rPr>
          <w:rFonts w:ascii="Times New Roman" w:hAnsi="Times New Roman" w:cs="Times New Roman"/>
          <w:sz w:val="28"/>
          <w:szCs w:val="28"/>
        </w:rPr>
        <w:t xml:space="preserve"> з</w:t>
      </w:r>
      <w:r w:rsidR="00EB1C02">
        <w:rPr>
          <w:rFonts w:ascii="Times New Roman" w:hAnsi="Times New Roman" w:cs="Times New Roman"/>
          <w:sz w:val="28"/>
          <w:szCs w:val="28"/>
        </w:rPr>
        <w:t>і</w:t>
      </w:r>
      <w:r w:rsidR="00581536" w:rsidRPr="00581536">
        <w:rPr>
          <w:rFonts w:ascii="Times New Roman" w:hAnsi="Times New Roman" w:cs="Times New Roman"/>
          <w:sz w:val="28"/>
          <w:szCs w:val="28"/>
        </w:rPr>
        <w:t xml:space="preserve"> спеціальності 01</w:t>
      </w:r>
      <w:r w:rsidR="00EB1C02">
        <w:rPr>
          <w:rFonts w:ascii="Times New Roman" w:hAnsi="Times New Roman" w:cs="Times New Roman"/>
          <w:sz w:val="28"/>
          <w:szCs w:val="28"/>
        </w:rPr>
        <w:t>4.11</w:t>
      </w:r>
      <w:r w:rsidR="00581536" w:rsidRPr="00581536">
        <w:rPr>
          <w:rFonts w:ascii="Times New Roman" w:hAnsi="Times New Roman" w:cs="Times New Roman"/>
          <w:sz w:val="28"/>
          <w:szCs w:val="28"/>
        </w:rPr>
        <w:t xml:space="preserve"> </w:t>
      </w:r>
      <w:r w:rsidR="00EB1C02">
        <w:rPr>
          <w:rFonts w:ascii="Times New Roman" w:hAnsi="Times New Roman" w:cs="Times New Roman"/>
          <w:sz w:val="28"/>
          <w:szCs w:val="28"/>
        </w:rPr>
        <w:t>Середня освіта (Ф</w:t>
      </w:r>
      <w:r w:rsidR="00581536" w:rsidRPr="00581536">
        <w:rPr>
          <w:rFonts w:ascii="Times New Roman" w:hAnsi="Times New Roman" w:cs="Times New Roman"/>
          <w:sz w:val="28"/>
          <w:szCs w:val="28"/>
        </w:rPr>
        <w:t>ізична культура</w:t>
      </w:r>
      <w:r w:rsidR="00EB1C02">
        <w:rPr>
          <w:rFonts w:ascii="Times New Roman" w:hAnsi="Times New Roman" w:cs="Times New Roman"/>
          <w:sz w:val="28"/>
          <w:szCs w:val="28"/>
        </w:rPr>
        <w:t>)</w:t>
      </w:r>
      <w:r w:rsidR="00581536" w:rsidRPr="00581536">
        <w:rPr>
          <w:rFonts w:ascii="Times New Roman" w:hAnsi="Times New Roman" w:cs="Times New Roman"/>
          <w:sz w:val="28"/>
          <w:szCs w:val="28"/>
        </w:rPr>
        <w:t xml:space="preserve"> – ТНПУ імені Володимира Гнатюка. – Тернопіль, 202</w:t>
      </w:r>
      <w:r w:rsidR="00467425">
        <w:rPr>
          <w:rFonts w:ascii="Times New Roman" w:hAnsi="Times New Roman" w:cs="Times New Roman"/>
          <w:sz w:val="28"/>
          <w:szCs w:val="28"/>
        </w:rPr>
        <w:t>5</w:t>
      </w:r>
      <w:r w:rsidR="00581536" w:rsidRPr="00581536">
        <w:rPr>
          <w:rFonts w:ascii="Times New Roman" w:hAnsi="Times New Roman" w:cs="Times New Roman"/>
          <w:sz w:val="28"/>
          <w:szCs w:val="28"/>
        </w:rPr>
        <w:t xml:space="preserve">. – </w:t>
      </w:r>
      <w:r w:rsidR="008E7E73">
        <w:rPr>
          <w:rFonts w:ascii="Times New Roman" w:hAnsi="Times New Roman" w:cs="Times New Roman"/>
          <w:sz w:val="28"/>
          <w:szCs w:val="28"/>
        </w:rPr>
        <w:t>5</w:t>
      </w:r>
      <w:r>
        <w:rPr>
          <w:rFonts w:ascii="Times New Roman" w:hAnsi="Times New Roman" w:cs="Times New Roman"/>
          <w:sz w:val="28"/>
          <w:szCs w:val="28"/>
        </w:rPr>
        <w:t>1</w:t>
      </w:r>
      <w:r w:rsidR="00EB1C02">
        <w:rPr>
          <w:rFonts w:ascii="Times New Roman" w:hAnsi="Times New Roman" w:cs="Times New Roman"/>
          <w:sz w:val="28"/>
          <w:szCs w:val="28"/>
        </w:rPr>
        <w:t> </w:t>
      </w:r>
      <w:r w:rsidR="00581536" w:rsidRPr="00581536">
        <w:rPr>
          <w:rFonts w:ascii="Times New Roman" w:hAnsi="Times New Roman" w:cs="Times New Roman"/>
          <w:sz w:val="28"/>
          <w:szCs w:val="28"/>
        </w:rPr>
        <w:t>с.</w:t>
      </w:r>
    </w:p>
    <w:p w14:paraId="43D30494" w14:textId="77777777" w:rsidR="00B07AF2" w:rsidRDefault="00581536" w:rsidP="0039044E">
      <w:pPr>
        <w:spacing w:after="0" w:line="276" w:lineRule="auto"/>
        <w:ind w:firstLine="851"/>
        <w:jc w:val="both"/>
        <w:rPr>
          <w:rFonts w:ascii="Times New Roman" w:hAnsi="Times New Roman" w:cs="Times New Roman"/>
          <w:b/>
          <w:bCs/>
          <w:sz w:val="28"/>
          <w:szCs w:val="28"/>
        </w:rPr>
      </w:pPr>
      <w:r w:rsidRPr="00EB1C02">
        <w:rPr>
          <w:rFonts w:ascii="Times New Roman" w:hAnsi="Times New Roman" w:cs="Times New Roman"/>
          <w:b/>
          <w:bCs/>
          <w:sz w:val="28"/>
          <w:szCs w:val="28"/>
        </w:rPr>
        <w:t>Автор:</w:t>
      </w:r>
      <w:r w:rsidR="00D36CC3">
        <w:rPr>
          <w:rFonts w:ascii="Times New Roman" w:hAnsi="Times New Roman" w:cs="Times New Roman"/>
          <w:sz w:val="28"/>
          <w:szCs w:val="28"/>
        </w:rPr>
        <w:t xml:space="preserve"> </w:t>
      </w:r>
      <w:r w:rsidRPr="00581536">
        <w:rPr>
          <w:rFonts w:ascii="Times New Roman" w:hAnsi="Times New Roman" w:cs="Times New Roman"/>
          <w:sz w:val="28"/>
          <w:szCs w:val="28"/>
        </w:rPr>
        <w:t xml:space="preserve">студент факультету фізичного виховання, групи </w:t>
      </w:r>
      <w:r w:rsidR="00467425">
        <w:rPr>
          <w:rFonts w:ascii="Times New Roman" w:hAnsi="Times New Roman" w:cs="Times New Roman"/>
          <w:sz w:val="28"/>
          <w:szCs w:val="28"/>
        </w:rPr>
        <w:t>з</w:t>
      </w:r>
      <w:r w:rsidRPr="00581536">
        <w:rPr>
          <w:rFonts w:ascii="Times New Roman" w:hAnsi="Times New Roman" w:cs="Times New Roman"/>
          <w:sz w:val="28"/>
          <w:szCs w:val="28"/>
        </w:rPr>
        <w:t>м</w:t>
      </w:r>
      <w:r w:rsidR="00EB1C02">
        <w:rPr>
          <w:rFonts w:ascii="Times New Roman" w:hAnsi="Times New Roman" w:cs="Times New Roman"/>
          <w:sz w:val="28"/>
          <w:szCs w:val="28"/>
        </w:rPr>
        <w:t>СОФК</w:t>
      </w:r>
      <w:r w:rsidRPr="00581536">
        <w:rPr>
          <w:rFonts w:ascii="Times New Roman" w:hAnsi="Times New Roman" w:cs="Times New Roman"/>
          <w:sz w:val="28"/>
          <w:szCs w:val="28"/>
        </w:rPr>
        <w:t>-2</w:t>
      </w:r>
      <w:r w:rsidR="00EB1C02">
        <w:rPr>
          <w:rFonts w:ascii="Times New Roman" w:hAnsi="Times New Roman" w:cs="Times New Roman"/>
          <w:sz w:val="28"/>
          <w:szCs w:val="28"/>
        </w:rPr>
        <w:t>1</w:t>
      </w:r>
      <w:r w:rsidRPr="00581536">
        <w:rPr>
          <w:rFonts w:ascii="Times New Roman" w:hAnsi="Times New Roman" w:cs="Times New Roman"/>
          <w:sz w:val="28"/>
          <w:szCs w:val="28"/>
        </w:rPr>
        <w:t xml:space="preserve"> </w:t>
      </w:r>
      <w:r w:rsidR="00B07AF2" w:rsidRPr="00B07AF2">
        <w:rPr>
          <w:rFonts w:ascii="Times New Roman" w:hAnsi="Times New Roman" w:cs="Times New Roman"/>
          <w:sz w:val="28"/>
          <w:szCs w:val="28"/>
        </w:rPr>
        <w:t>Стецик Максим Олегович.</w:t>
      </w:r>
    </w:p>
    <w:p w14:paraId="5AA06184" w14:textId="7078A160" w:rsidR="00581536" w:rsidRDefault="00B07AF2" w:rsidP="0039044E">
      <w:pPr>
        <w:spacing w:after="0" w:line="276"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 </w:t>
      </w:r>
      <w:r w:rsidR="008E7E73">
        <w:rPr>
          <w:rFonts w:ascii="Times New Roman" w:hAnsi="Times New Roman" w:cs="Times New Roman"/>
          <w:sz w:val="28"/>
          <w:szCs w:val="28"/>
        </w:rPr>
        <w:t>Магістерська робота присвячена дослідженню питанн</w:t>
      </w:r>
      <w:r>
        <w:rPr>
          <w:rFonts w:ascii="Times New Roman" w:hAnsi="Times New Roman" w:cs="Times New Roman"/>
          <w:sz w:val="28"/>
          <w:szCs w:val="28"/>
        </w:rPr>
        <w:t>ю</w:t>
      </w:r>
      <w:r w:rsidR="008E7E73">
        <w:rPr>
          <w:rFonts w:ascii="Times New Roman" w:hAnsi="Times New Roman" w:cs="Times New Roman"/>
          <w:sz w:val="28"/>
          <w:szCs w:val="28"/>
        </w:rPr>
        <w:t xml:space="preserve"> </w:t>
      </w:r>
      <w:r w:rsidR="00467425">
        <w:rPr>
          <w:rFonts w:ascii="Times New Roman" w:hAnsi="Times New Roman" w:cs="Times New Roman"/>
          <w:sz w:val="28"/>
          <w:szCs w:val="28"/>
        </w:rPr>
        <w:t xml:space="preserve">формування </w:t>
      </w:r>
      <w:r w:rsidRPr="00B07AF2">
        <w:rPr>
          <w:rFonts w:ascii="Times New Roman" w:hAnsi="Times New Roman" w:cs="Times New Roman"/>
          <w:sz w:val="28"/>
          <w:szCs w:val="28"/>
        </w:rPr>
        <w:t>здоров’язбережувальної компетентності підлітків засобами рухливих ігор</w:t>
      </w:r>
      <w:r w:rsidR="00467425" w:rsidRPr="00467425">
        <w:rPr>
          <w:rFonts w:ascii="Times New Roman" w:hAnsi="Times New Roman" w:cs="Times New Roman"/>
          <w:sz w:val="28"/>
          <w:szCs w:val="28"/>
        </w:rPr>
        <w:t>.</w:t>
      </w:r>
      <w:r w:rsidR="00581536" w:rsidRPr="00581536">
        <w:rPr>
          <w:rFonts w:ascii="Times New Roman" w:hAnsi="Times New Roman" w:cs="Times New Roman"/>
          <w:sz w:val="28"/>
          <w:szCs w:val="28"/>
        </w:rPr>
        <w:t xml:space="preserve"> </w:t>
      </w:r>
      <w:r w:rsidR="008E7E73">
        <w:rPr>
          <w:rFonts w:ascii="Times New Roman" w:hAnsi="Times New Roman" w:cs="Times New Roman"/>
          <w:sz w:val="28"/>
          <w:szCs w:val="28"/>
        </w:rPr>
        <w:t xml:space="preserve">Для досягнення поставленої мети у першому розділі роботи </w:t>
      </w:r>
      <w:r>
        <w:rPr>
          <w:rFonts w:ascii="Times New Roman" w:hAnsi="Times New Roman" w:cs="Times New Roman"/>
          <w:sz w:val="28"/>
          <w:szCs w:val="28"/>
        </w:rPr>
        <w:t>бло охарактеризовано психологічні, фізіологічні та педагогічні особливості підліткового віку</w:t>
      </w:r>
      <w:r w:rsidR="0039044E">
        <w:rPr>
          <w:rFonts w:ascii="Times New Roman" w:hAnsi="Times New Roman" w:cs="Times New Roman"/>
          <w:sz w:val="28"/>
          <w:szCs w:val="28"/>
        </w:rPr>
        <w:t>.</w:t>
      </w:r>
      <w:r w:rsidR="00581536" w:rsidRPr="00581536">
        <w:rPr>
          <w:rFonts w:ascii="Times New Roman" w:hAnsi="Times New Roman" w:cs="Times New Roman"/>
          <w:sz w:val="28"/>
          <w:szCs w:val="28"/>
        </w:rPr>
        <w:t xml:space="preserve"> </w:t>
      </w:r>
      <w:r w:rsidR="008E7E73">
        <w:rPr>
          <w:rFonts w:ascii="Times New Roman" w:hAnsi="Times New Roman" w:cs="Times New Roman"/>
          <w:sz w:val="28"/>
          <w:szCs w:val="28"/>
        </w:rPr>
        <w:t xml:space="preserve">На етапі апробації дослідження </w:t>
      </w:r>
      <w:r>
        <w:rPr>
          <w:rFonts w:ascii="Times New Roman" w:hAnsi="Times New Roman" w:cs="Times New Roman"/>
          <w:sz w:val="28"/>
          <w:szCs w:val="28"/>
        </w:rPr>
        <w:t>було підібрано відповідно до віку учнів рухливі ігри.</w:t>
      </w:r>
    </w:p>
    <w:p w14:paraId="0A325943" w14:textId="4695422D" w:rsidR="00582E44" w:rsidRPr="00581536" w:rsidRDefault="00D36CC3" w:rsidP="0039044E">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третьому, заключному етапі дослідження обґрунтовано ефективність </w:t>
      </w:r>
      <w:r w:rsidR="00B07AF2">
        <w:rPr>
          <w:rFonts w:ascii="Times New Roman" w:hAnsi="Times New Roman" w:cs="Times New Roman"/>
          <w:sz w:val="28"/>
          <w:szCs w:val="28"/>
        </w:rPr>
        <w:t xml:space="preserve">використання рухливих ігор з метою формування </w:t>
      </w:r>
      <w:r w:rsidR="00B07AF2" w:rsidRPr="00B07AF2">
        <w:rPr>
          <w:rFonts w:ascii="Times New Roman" w:hAnsi="Times New Roman" w:cs="Times New Roman"/>
          <w:sz w:val="28"/>
          <w:szCs w:val="28"/>
        </w:rPr>
        <w:t>здоров’язбережувальної компетентності</w:t>
      </w:r>
      <w:r w:rsidR="00B07AF2">
        <w:rPr>
          <w:rFonts w:ascii="Times New Roman" w:hAnsi="Times New Roman" w:cs="Times New Roman"/>
          <w:sz w:val="28"/>
          <w:szCs w:val="28"/>
        </w:rPr>
        <w:t xml:space="preserve"> підлітків</w:t>
      </w:r>
      <w:r w:rsidR="00582E44">
        <w:rPr>
          <w:rFonts w:ascii="Times New Roman" w:hAnsi="Times New Roman" w:cs="Times New Roman"/>
          <w:sz w:val="28"/>
          <w:szCs w:val="28"/>
        </w:rPr>
        <w:t>.</w:t>
      </w:r>
    </w:p>
    <w:p w14:paraId="55C9FDA9" w14:textId="6D6D205B" w:rsidR="00581536" w:rsidRDefault="00581536" w:rsidP="0039044E">
      <w:pPr>
        <w:spacing w:after="0" w:line="276" w:lineRule="auto"/>
        <w:ind w:firstLine="851"/>
        <w:jc w:val="both"/>
        <w:rPr>
          <w:rFonts w:ascii="Times New Roman" w:hAnsi="Times New Roman" w:cs="Times New Roman"/>
          <w:sz w:val="28"/>
          <w:szCs w:val="28"/>
        </w:rPr>
      </w:pPr>
      <w:r w:rsidRPr="00EB1C02">
        <w:rPr>
          <w:rFonts w:ascii="Times New Roman" w:hAnsi="Times New Roman" w:cs="Times New Roman"/>
          <w:b/>
          <w:bCs/>
          <w:sz w:val="28"/>
          <w:szCs w:val="28"/>
        </w:rPr>
        <w:t>Ключові слова:</w:t>
      </w:r>
      <w:r w:rsidRPr="00581536">
        <w:rPr>
          <w:rFonts w:ascii="Times New Roman" w:hAnsi="Times New Roman" w:cs="Times New Roman"/>
          <w:sz w:val="28"/>
          <w:szCs w:val="28"/>
        </w:rPr>
        <w:t xml:space="preserve"> </w:t>
      </w:r>
      <w:r w:rsidR="00B07AF2">
        <w:rPr>
          <w:rFonts w:ascii="Times New Roman" w:hAnsi="Times New Roman" w:cs="Times New Roman"/>
          <w:sz w:val="28"/>
          <w:szCs w:val="28"/>
        </w:rPr>
        <w:t>підлітки</w:t>
      </w:r>
      <w:r w:rsidR="00D36CC3">
        <w:rPr>
          <w:rFonts w:ascii="Times New Roman" w:hAnsi="Times New Roman" w:cs="Times New Roman"/>
          <w:sz w:val="28"/>
          <w:szCs w:val="28"/>
        </w:rPr>
        <w:t xml:space="preserve">, </w:t>
      </w:r>
      <w:r w:rsidRPr="00581536">
        <w:rPr>
          <w:rFonts w:ascii="Times New Roman" w:hAnsi="Times New Roman" w:cs="Times New Roman"/>
          <w:sz w:val="28"/>
          <w:szCs w:val="28"/>
        </w:rPr>
        <w:t xml:space="preserve">фізична підготовленість, </w:t>
      </w:r>
      <w:r w:rsidR="0039044E">
        <w:rPr>
          <w:rFonts w:ascii="Times New Roman" w:hAnsi="Times New Roman" w:cs="Times New Roman"/>
          <w:sz w:val="28"/>
          <w:szCs w:val="28"/>
        </w:rPr>
        <w:t>педагогічні умови, фізична культура</w:t>
      </w:r>
      <w:r w:rsidR="00B07AF2">
        <w:rPr>
          <w:rFonts w:ascii="Times New Roman" w:hAnsi="Times New Roman" w:cs="Times New Roman"/>
          <w:sz w:val="28"/>
          <w:szCs w:val="28"/>
        </w:rPr>
        <w:t>, здоров’я.</w:t>
      </w:r>
    </w:p>
    <w:p w14:paraId="30313D2F" w14:textId="77777777" w:rsidR="0039044E" w:rsidRPr="00581536" w:rsidRDefault="0039044E" w:rsidP="0039044E">
      <w:pPr>
        <w:spacing w:after="0" w:line="276" w:lineRule="auto"/>
        <w:ind w:firstLine="851"/>
        <w:jc w:val="both"/>
        <w:rPr>
          <w:rFonts w:ascii="Times New Roman" w:hAnsi="Times New Roman" w:cs="Times New Roman"/>
          <w:sz w:val="28"/>
          <w:szCs w:val="28"/>
        </w:rPr>
      </w:pPr>
    </w:p>
    <w:p w14:paraId="173524D0" w14:textId="77777777" w:rsidR="008E4741" w:rsidRPr="008E7E73" w:rsidRDefault="008E4741" w:rsidP="0039044E">
      <w:pPr>
        <w:spacing w:after="0" w:line="276" w:lineRule="auto"/>
        <w:jc w:val="center"/>
        <w:rPr>
          <w:rFonts w:ascii="Times New Roman" w:eastAsia="Calibri" w:hAnsi="Times New Roman" w:cs="Times New Roman"/>
          <w:b/>
          <w:bCs/>
          <w:sz w:val="28"/>
          <w:szCs w:val="28"/>
        </w:rPr>
      </w:pPr>
    </w:p>
    <w:p w14:paraId="18BD8AB6" w14:textId="77777777" w:rsidR="00084DAE" w:rsidRPr="00084DAE" w:rsidRDefault="00084DAE" w:rsidP="0039044E">
      <w:pPr>
        <w:spacing w:after="0" w:line="276" w:lineRule="auto"/>
        <w:jc w:val="center"/>
        <w:rPr>
          <w:rFonts w:ascii="Times New Roman" w:hAnsi="Times New Roman" w:cs="Times New Roman"/>
          <w:b/>
          <w:bCs/>
          <w:sz w:val="28"/>
          <w:szCs w:val="28"/>
          <w:lang w:val="en-US"/>
        </w:rPr>
      </w:pPr>
      <w:r w:rsidRPr="00084DAE">
        <w:rPr>
          <w:rFonts w:ascii="Times New Roman" w:hAnsi="Times New Roman" w:cs="Times New Roman"/>
          <w:b/>
          <w:bCs/>
          <w:sz w:val="28"/>
          <w:szCs w:val="28"/>
          <w:lang w:val="en-US"/>
        </w:rPr>
        <w:t>ABSTRACT</w:t>
      </w:r>
    </w:p>
    <w:p w14:paraId="3A7F18BF" w14:textId="2AF8D3D8" w:rsidR="00084DAE" w:rsidRPr="00084DAE" w:rsidRDefault="00B07AF2" w:rsidP="0039044E">
      <w:pPr>
        <w:spacing w:after="0" w:line="276" w:lineRule="auto"/>
        <w:ind w:firstLine="851"/>
        <w:jc w:val="both"/>
        <w:rPr>
          <w:rFonts w:ascii="Times New Roman" w:hAnsi="Times New Roman" w:cs="Times New Roman"/>
          <w:sz w:val="28"/>
          <w:szCs w:val="28"/>
          <w:lang w:val="en-US"/>
        </w:rPr>
      </w:pPr>
      <w:r w:rsidRPr="00B07AF2">
        <w:rPr>
          <w:rFonts w:ascii="Times New Roman" w:hAnsi="Times New Roman" w:cs="Times New Roman"/>
          <w:b/>
          <w:bCs/>
          <w:sz w:val="28"/>
          <w:szCs w:val="28"/>
          <w:lang w:val="en-US"/>
        </w:rPr>
        <w:t xml:space="preserve">Maksym Olehovych Stetsik </w:t>
      </w:r>
      <w:r w:rsidR="00467425" w:rsidRPr="00467425">
        <w:rPr>
          <w:rFonts w:ascii="Times New Roman" w:hAnsi="Times New Roman" w:cs="Times New Roman"/>
          <w:sz w:val="28"/>
          <w:szCs w:val="28"/>
          <w:lang w:val="en-US"/>
        </w:rPr>
        <w:t>“</w:t>
      </w:r>
      <w:r w:rsidR="00311AFD" w:rsidRPr="00311AFD">
        <w:rPr>
          <w:rFonts w:ascii="Times New Roman" w:hAnsi="Times New Roman" w:cs="Times New Roman"/>
          <w:sz w:val="28"/>
          <w:szCs w:val="28"/>
          <w:lang w:val="en-US"/>
        </w:rPr>
        <w:t>Developing health-saving competence in adolescents through active games</w:t>
      </w:r>
      <w:r w:rsidR="00467425">
        <w:rPr>
          <w:rFonts w:ascii="Times New Roman" w:hAnsi="Times New Roman" w:cs="Times New Roman"/>
          <w:sz w:val="28"/>
          <w:szCs w:val="28"/>
          <w:lang w:val="en-US"/>
        </w:rPr>
        <w:t>”</w:t>
      </w:r>
      <w:r w:rsidR="00084DAE" w:rsidRPr="00084DAE">
        <w:rPr>
          <w:rFonts w:ascii="Times New Roman" w:hAnsi="Times New Roman" w:cs="Times New Roman"/>
          <w:sz w:val="28"/>
          <w:szCs w:val="28"/>
          <w:lang w:val="en-US"/>
        </w:rPr>
        <w:t xml:space="preserve">. </w:t>
      </w:r>
      <w:r w:rsidR="00467425" w:rsidRPr="00467425">
        <w:rPr>
          <w:rFonts w:ascii="Times New Roman" w:hAnsi="Times New Roman" w:cs="Times New Roman"/>
          <w:sz w:val="28"/>
          <w:szCs w:val="28"/>
          <w:lang w:val="en-US"/>
        </w:rPr>
        <w:t>Qualification</w:t>
      </w:r>
      <w:r w:rsidR="00084DAE" w:rsidRPr="00084DAE">
        <w:rPr>
          <w:rFonts w:ascii="Times New Roman" w:hAnsi="Times New Roman" w:cs="Times New Roman"/>
          <w:sz w:val="28"/>
          <w:szCs w:val="28"/>
          <w:lang w:val="en-US"/>
        </w:rPr>
        <w:t xml:space="preserve"> thesis for obtaining an educational degree "master" in specialty 014.11 Secondary education (Physical culture) - </w:t>
      </w:r>
      <w:r w:rsidR="00084DAE" w:rsidRPr="008E4741">
        <w:rPr>
          <w:rFonts w:ascii="Times New Roman" w:eastAsia="Calibri" w:hAnsi="Times New Roman" w:cs="Times New Roman"/>
          <w:sz w:val="28"/>
          <w:szCs w:val="28"/>
          <w:lang w:val="en-US"/>
        </w:rPr>
        <w:t>Ternopil Volodymyr Hnatyuk National Pedagogical University</w:t>
      </w:r>
      <w:r w:rsidR="00084DAE" w:rsidRPr="00084DAE">
        <w:rPr>
          <w:rFonts w:ascii="Times New Roman" w:hAnsi="Times New Roman" w:cs="Times New Roman"/>
          <w:sz w:val="28"/>
          <w:szCs w:val="28"/>
          <w:lang w:val="en-US"/>
        </w:rPr>
        <w:t xml:space="preserve"> – Ternopil, 202</w:t>
      </w:r>
      <w:r w:rsidR="00467425">
        <w:rPr>
          <w:rFonts w:ascii="Times New Roman" w:hAnsi="Times New Roman" w:cs="Times New Roman"/>
          <w:sz w:val="28"/>
          <w:szCs w:val="28"/>
        </w:rPr>
        <w:t>5</w:t>
      </w:r>
      <w:r w:rsidR="00084DAE" w:rsidRPr="00084DAE">
        <w:rPr>
          <w:rFonts w:ascii="Times New Roman" w:hAnsi="Times New Roman" w:cs="Times New Roman"/>
          <w:sz w:val="28"/>
          <w:szCs w:val="28"/>
          <w:lang w:val="en-US"/>
        </w:rPr>
        <w:t>. – 5</w:t>
      </w:r>
      <w:r w:rsidR="00311AFD">
        <w:rPr>
          <w:rFonts w:ascii="Times New Roman" w:hAnsi="Times New Roman" w:cs="Times New Roman"/>
          <w:sz w:val="28"/>
          <w:szCs w:val="28"/>
        </w:rPr>
        <w:t>1</w:t>
      </w:r>
      <w:r w:rsidR="00084DAE" w:rsidRPr="00084DAE">
        <w:rPr>
          <w:rFonts w:ascii="Times New Roman" w:hAnsi="Times New Roman" w:cs="Times New Roman"/>
          <w:sz w:val="28"/>
          <w:szCs w:val="28"/>
          <w:lang w:val="en-US"/>
        </w:rPr>
        <w:t xml:space="preserve"> p.</w:t>
      </w:r>
    </w:p>
    <w:p w14:paraId="38E5384F" w14:textId="7F9CEDB2" w:rsidR="00084DAE" w:rsidRPr="00084DAE" w:rsidRDefault="00084DAE" w:rsidP="0039044E">
      <w:pPr>
        <w:spacing w:after="0" w:line="276" w:lineRule="auto"/>
        <w:ind w:firstLine="851"/>
        <w:jc w:val="both"/>
        <w:rPr>
          <w:rFonts w:ascii="Times New Roman" w:hAnsi="Times New Roman" w:cs="Times New Roman"/>
          <w:sz w:val="28"/>
          <w:szCs w:val="28"/>
          <w:lang w:val="en-US"/>
        </w:rPr>
      </w:pPr>
      <w:r w:rsidRPr="00084DAE">
        <w:rPr>
          <w:rFonts w:ascii="Times New Roman" w:hAnsi="Times New Roman" w:cs="Times New Roman"/>
          <w:b/>
          <w:bCs/>
          <w:sz w:val="28"/>
          <w:szCs w:val="28"/>
          <w:lang w:val="en-US"/>
        </w:rPr>
        <w:t>Author:</w:t>
      </w:r>
      <w:r>
        <w:rPr>
          <w:rFonts w:ascii="Times New Roman" w:hAnsi="Times New Roman" w:cs="Times New Roman"/>
          <w:b/>
          <w:bCs/>
          <w:sz w:val="28"/>
          <w:szCs w:val="28"/>
        </w:rPr>
        <w:t xml:space="preserve"> </w:t>
      </w:r>
      <w:r w:rsidRPr="00084DAE">
        <w:rPr>
          <w:rFonts w:ascii="Times New Roman" w:hAnsi="Times New Roman" w:cs="Times New Roman"/>
          <w:sz w:val="28"/>
          <w:szCs w:val="28"/>
          <w:lang w:val="en-US"/>
        </w:rPr>
        <w:t xml:space="preserve">student of the Faculty of Physical Education, </w:t>
      </w:r>
      <w:r w:rsidR="00467425">
        <w:rPr>
          <w:rFonts w:ascii="Times New Roman" w:hAnsi="Times New Roman" w:cs="Times New Roman"/>
          <w:sz w:val="28"/>
          <w:szCs w:val="28"/>
          <w:lang w:val="en-US"/>
        </w:rPr>
        <w:t>z</w:t>
      </w:r>
      <w:r>
        <w:rPr>
          <w:rFonts w:ascii="Times New Roman" w:hAnsi="Times New Roman" w:cs="Times New Roman"/>
          <w:sz w:val="28"/>
          <w:szCs w:val="28"/>
          <w:lang w:val="en-US"/>
        </w:rPr>
        <w:t>m</w:t>
      </w:r>
      <w:r w:rsidRPr="00084DAE">
        <w:rPr>
          <w:rFonts w:ascii="Times New Roman" w:hAnsi="Times New Roman" w:cs="Times New Roman"/>
          <w:sz w:val="28"/>
          <w:szCs w:val="28"/>
          <w:lang w:val="en-US"/>
        </w:rPr>
        <w:t xml:space="preserve">SOFK-21 group </w:t>
      </w:r>
      <w:r w:rsidR="00311AFD" w:rsidRPr="00311AFD">
        <w:rPr>
          <w:rFonts w:ascii="Times New Roman" w:hAnsi="Times New Roman" w:cs="Times New Roman"/>
          <w:sz w:val="28"/>
          <w:szCs w:val="28"/>
          <w:lang w:val="en-US"/>
        </w:rPr>
        <w:t>Maksym Olehovych Stetsik</w:t>
      </w:r>
      <w:r w:rsidRPr="00084DAE">
        <w:rPr>
          <w:rFonts w:ascii="Times New Roman" w:hAnsi="Times New Roman" w:cs="Times New Roman"/>
          <w:sz w:val="28"/>
          <w:szCs w:val="28"/>
          <w:lang w:val="en-US"/>
        </w:rPr>
        <w:t>.</w:t>
      </w:r>
    </w:p>
    <w:p w14:paraId="7801B0D8" w14:textId="77777777" w:rsidR="00311AFD" w:rsidRDefault="00311AFD" w:rsidP="0039044E">
      <w:pPr>
        <w:spacing w:after="0" w:line="276" w:lineRule="auto"/>
        <w:ind w:firstLine="851"/>
        <w:jc w:val="both"/>
        <w:rPr>
          <w:rFonts w:ascii="Times New Roman" w:hAnsi="Times New Roman" w:cs="Times New Roman"/>
          <w:sz w:val="28"/>
          <w:szCs w:val="28"/>
          <w:lang w:val="en-US"/>
        </w:rPr>
      </w:pPr>
      <w:r w:rsidRPr="00311AFD">
        <w:rPr>
          <w:rFonts w:ascii="Times New Roman" w:hAnsi="Times New Roman" w:cs="Times New Roman"/>
          <w:sz w:val="28"/>
          <w:szCs w:val="28"/>
          <w:lang w:val="en-US"/>
        </w:rPr>
        <w:t xml:space="preserve">The master's thesis is devoted to the study of the issue of the formation of health-preserving competence of adolescents by means of outdoor games. To achieve the set goal, the first section of the work describes the psychological, physiological and pedagogical features of adolescence. At the stage of testing the study, outdoor games were selected according to the age of the students. </w:t>
      </w:r>
    </w:p>
    <w:p w14:paraId="7DF1E4B0" w14:textId="77777777" w:rsidR="00311AFD" w:rsidRDefault="00311AFD" w:rsidP="0039044E">
      <w:pPr>
        <w:spacing w:after="0" w:line="276" w:lineRule="auto"/>
        <w:ind w:firstLine="851"/>
        <w:jc w:val="both"/>
        <w:rPr>
          <w:rFonts w:ascii="Times New Roman" w:hAnsi="Times New Roman" w:cs="Times New Roman"/>
          <w:sz w:val="28"/>
          <w:szCs w:val="28"/>
          <w:lang w:val="en-US"/>
        </w:rPr>
      </w:pPr>
      <w:r w:rsidRPr="00311AFD">
        <w:rPr>
          <w:rFonts w:ascii="Times New Roman" w:hAnsi="Times New Roman" w:cs="Times New Roman"/>
          <w:sz w:val="28"/>
          <w:szCs w:val="28"/>
          <w:lang w:val="en-US"/>
        </w:rPr>
        <w:t>At the third, final stage of the study, the effectiveness of the use of outdoor games for the purpose of forming health-preserving competence of adolescents was substantiated.</w:t>
      </w:r>
    </w:p>
    <w:p w14:paraId="618B9827" w14:textId="2131CD63" w:rsidR="008E4741" w:rsidRPr="008E4741" w:rsidRDefault="00084DAE" w:rsidP="0039044E">
      <w:pPr>
        <w:spacing w:after="0" w:line="276" w:lineRule="auto"/>
        <w:ind w:firstLine="851"/>
        <w:jc w:val="both"/>
        <w:rPr>
          <w:rFonts w:ascii="Times New Roman" w:eastAsia="Calibri" w:hAnsi="Times New Roman" w:cs="Times New Roman"/>
          <w:sz w:val="28"/>
          <w:szCs w:val="28"/>
        </w:rPr>
      </w:pPr>
      <w:r w:rsidRPr="00084DAE">
        <w:rPr>
          <w:rFonts w:ascii="Times New Roman" w:hAnsi="Times New Roman" w:cs="Times New Roman"/>
          <w:b/>
          <w:bCs/>
          <w:sz w:val="28"/>
          <w:szCs w:val="28"/>
          <w:lang w:val="en-US"/>
        </w:rPr>
        <w:t>Keywords:</w:t>
      </w:r>
      <w:r>
        <w:rPr>
          <w:rFonts w:ascii="Times New Roman" w:hAnsi="Times New Roman" w:cs="Times New Roman"/>
          <w:b/>
          <w:bCs/>
          <w:sz w:val="28"/>
          <w:szCs w:val="28"/>
          <w:lang w:val="en-US"/>
        </w:rPr>
        <w:t xml:space="preserve"> </w:t>
      </w:r>
      <w:r w:rsidR="00311AFD" w:rsidRPr="00311AFD">
        <w:rPr>
          <w:rFonts w:ascii="Times New Roman" w:hAnsi="Times New Roman" w:cs="Times New Roman"/>
          <w:sz w:val="28"/>
          <w:szCs w:val="28"/>
          <w:lang w:val="en-US"/>
        </w:rPr>
        <w:t>teenagers, physical fitness, pedagogical conditions, physical culture, health.</w:t>
      </w:r>
    </w:p>
    <w:p w14:paraId="41152E23" w14:textId="77777777" w:rsidR="00581536" w:rsidRPr="00581536" w:rsidRDefault="00581536" w:rsidP="0039044E">
      <w:pPr>
        <w:spacing w:line="276" w:lineRule="auto"/>
        <w:jc w:val="both"/>
        <w:rPr>
          <w:rFonts w:ascii="Times New Roman" w:hAnsi="Times New Roman" w:cs="Times New Roman"/>
          <w:sz w:val="28"/>
          <w:szCs w:val="28"/>
        </w:rPr>
      </w:pPr>
    </w:p>
    <w:sectPr w:rsidR="00581536" w:rsidRPr="00581536" w:rsidSect="00084DAE">
      <w:pgSz w:w="11906" w:h="16838"/>
      <w:pgMar w:top="850" w:right="707"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36"/>
    <w:rsid w:val="0000159D"/>
    <w:rsid w:val="00084DAE"/>
    <w:rsid w:val="00311AFD"/>
    <w:rsid w:val="0039044E"/>
    <w:rsid w:val="00467425"/>
    <w:rsid w:val="00581536"/>
    <w:rsid w:val="00582E44"/>
    <w:rsid w:val="007A3F32"/>
    <w:rsid w:val="008E4741"/>
    <w:rsid w:val="008E7E73"/>
    <w:rsid w:val="00922115"/>
    <w:rsid w:val="00B0274C"/>
    <w:rsid w:val="00B07AF2"/>
    <w:rsid w:val="00D36CC3"/>
    <w:rsid w:val="00EB1C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64CD"/>
  <w15:chartTrackingRefBased/>
  <w15:docId w15:val="{EC6A8E85-5216-426F-8033-0EC131B1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75658">
      <w:bodyDiv w:val="1"/>
      <w:marLeft w:val="0"/>
      <w:marRight w:val="0"/>
      <w:marTop w:val="0"/>
      <w:marBottom w:val="0"/>
      <w:divBdr>
        <w:top w:val="none" w:sz="0" w:space="0" w:color="auto"/>
        <w:left w:val="none" w:sz="0" w:space="0" w:color="auto"/>
        <w:bottom w:val="none" w:sz="0" w:space="0" w:color="auto"/>
        <w:right w:val="none" w:sz="0" w:space="0" w:color="auto"/>
      </w:divBdr>
    </w:div>
    <w:div w:id="18418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cp:lastModifiedBy>
  <cp:revision>2</cp:revision>
  <dcterms:created xsi:type="dcterms:W3CDTF">2025-12-22T09:05:00Z</dcterms:created>
  <dcterms:modified xsi:type="dcterms:W3CDTF">2025-12-22T09:05:00Z</dcterms:modified>
</cp:coreProperties>
</file>