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9D" w:rsidRDefault="0088469D" w:rsidP="00884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FB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88469D" w:rsidRDefault="0088469D" w:rsidP="00A4623A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84245935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Смакула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Я.А.</w:t>
      </w:r>
      <w:r w:rsidRPr="00245FB2">
        <w:rPr>
          <w:sz w:val="28"/>
          <w:szCs w:val="28"/>
        </w:rPr>
        <w:t xml:space="preserve"> </w:t>
      </w:r>
      <w:bookmarkEnd w:id="0"/>
      <w:r w:rsidRPr="0088469D">
        <w:rPr>
          <w:rFonts w:ascii="Times New Roman" w:hAnsi="Times New Roman" w:cs="Times New Roman"/>
          <w:sz w:val="28"/>
          <w:szCs w:val="28"/>
        </w:rPr>
        <w:t>Роль баскетболу в розвитку спритності учнів середнього шкільного віку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FB2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>
        <w:rPr>
          <w:rFonts w:ascii="Times New Roman" w:hAnsi="Times New Roman" w:cs="Times New Roman"/>
          <w:sz w:val="28"/>
          <w:szCs w:val="28"/>
        </w:rPr>
        <w:t xml:space="preserve">014.11 Середня освіта (Фізична культура). </w:t>
      </w:r>
      <w:r w:rsidRPr="00245FB2">
        <w:rPr>
          <w:rFonts w:ascii="Times New Roman" w:hAnsi="Times New Roman" w:cs="Times New Roman"/>
          <w:sz w:val="28"/>
          <w:szCs w:val="28"/>
        </w:rPr>
        <w:t>ТНПУ ім. В. Гнатюка. Тернопіль,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5FB2">
        <w:rPr>
          <w:rFonts w:ascii="Times New Roman" w:hAnsi="Times New Roman" w:cs="Times New Roman"/>
          <w:sz w:val="28"/>
          <w:szCs w:val="28"/>
        </w:rPr>
        <w:t xml:space="preserve">. </w:t>
      </w:r>
      <w:r w:rsidR="002B3736" w:rsidRPr="002B3736">
        <w:rPr>
          <w:rFonts w:ascii="Times New Roman" w:hAnsi="Times New Roman" w:cs="Times New Roman"/>
          <w:sz w:val="28"/>
          <w:szCs w:val="28"/>
        </w:rPr>
        <w:t>52</w:t>
      </w:r>
      <w:r w:rsidRPr="002B3736">
        <w:rPr>
          <w:rFonts w:ascii="Times New Roman" w:hAnsi="Times New Roman" w:cs="Times New Roman"/>
          <w:sz w:val="28"/>
          <w:szCs w:val="28"/>
        </w:rPr>
        <w:t xml:space="preserve"> с.</w:t>
      </w:r>
      <w:bookmarkStart w:id="1" w:name="_GoBack"/>
      <w:bookmarkEnd w:id="1"/>
    </w:p>
    <w:p w:rsidR="00A4623A" w:rsidRDefault="00A4623A" w:rsidP="003C29B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4623A">
        <w:rPr>
          <w:sz w:val="28"/>
          <w:szCs w:val="28"/>
        </w:rPr>
        <w:t xml:space="preserve">У магістерській роботі висвітлено науково-методичні засади формування спритності, охарактеризовано анатомо-фізіологічні особливості учнів середнього шкільного віку та проаналізовано використання баскетболу як засобу розвитку їхньої спритності. </w:t>
      </w:r>
      <w:r>
        <w:rPr>
          <w:sz w:val="28"/>
          <w:szCs w:val="28"/>
        </w:rPr>
        <w:t>Розроблено</w:t>
      </w:r>
      <w:r w:rsidRPr="00A4623A">
        <w:rPr>
          <w:sz w:val="28"/>
          <w:szCs w:val="28"/>
        </w:rPr>
        <w:t xml:space="preserve"> комплекс фізичних вправ, спрямований на підвищення рівня спритності юнаків </w:t>
      </w:r>
      <w:r w:rsidRPr="005B520B">
        <w:rPr>
          <w:sz w:val="28"/>
          <w:szCs w:val="28"/>
        </w:rPr>
        <w:t>середнього шкільного віку</w:t>
      </w:r>
      <w:r w:rsidRPr="00A4623A">
        <w:rPr>
          <w:sz w:val="28"/>
          <w:szCs w:val="28"/>
        </w:rPr>
        <w:t>, і експериментально підтверджено його результативність.</w:t>
      </w:r>
    </w:p>
    <w:p w:rsidR="0088469D" w:rsidRDefault="0088469D" w:rsidP="0088469D">
      <w:pPr>
        <w:pStyle w:val="1"/>
        <w:ind w:firstLine="90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E5E7E">
        <w:rPr>
          <w:rFonts w:ascii="Times New Roman" w:hAnsi="Times New Roman"/>
          <w:b/>
          <w:bCs/>
          <w:sz w:val="28"/>
          <w:szCs w:val="28"/>
          <w:lang w:val="uk-UA"/>
        </w:rPr>
        <w:t xml:space="preserve">Ключові слова: </w:t>
      </w:r>
      <w:r w:rsidRPr="009769DA">
        <w:rPr>
          <w:rFonts w:ascii="Times New Roman" w:hAnsi="Times New Roman"/>
          <w:sz w:val="28"/>
          <w:lang w:val="uk-UA"/>
        </w:rPr>
        <w:t>заклад загальної середньої освіти</w:t>
      </w:r>
      <w:r>
        <w:rPr>
          <w:rFonts w:ascii="Times New Roman" w:hAnsi="Times New Roman"/>
          <w:sz w:val="28"/>
          <w:lang w:val="uk-UA"/>
        </w:rPr>
        <w:t>, учні середніх класів,</w:t>
      </w:r>
      <w:r w:rsidR="00A4623A">
        <w:rPr>
          <w:rFonts w:ascii="Times New Roman" w:hAnsi="Times New Roman"/>
          <w:sz w:val="28"/>
          <w:lang w:val="uk-UA"/>
        </w:rPr>
        <w:t xml:space="preserve"> спритність, юнаки, баскетбол</w:t>
      </w:r>
      <w:r w:rsidR="007524B2">
        <w:rPr>
          <w:rFonts w:ascii="Times New Roman" w:hAnsi="Times New Roman"/>
          <w:sz w:val="28"/>
          <w:lang w:val="uk-UA"/>
        </w:rPr>
        <w:t>, урок фізичної культури.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9E35A5" w:rsidRDefault="009E35A5"/>
    <w:p w:rsidR="00A4623A" w:rsidRDefault="00A4623A" w:rsidP="00A4623A">
      <w:pPr>
        <w:pStyle w:val="1"/>
        <w:ind w:firstLine="90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1570">
        <w:rPr>
          <w:rFonts w:ascii="Times New Roman" w:hAnsi="Times New Roman"/>
          <w:b/>
          <w:bCs/>
          <w:sz w:val="28"/>
          <w:szCs w:val="28"/>
          <w:lang w:val="en-US"/>
        </w:rPr>
        <w:t>ABSTRACT</w:t>
      </w:r>
    </w:p>
    <w:p w:rsidR="00A4623A" w:rsidRPr="00A4623A" w:rsidRDefault="00A4623A" w:rsidP="003C2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9B4">
        <w:rPr>
          <w:rFonts w:ascii="Times New Roman" w:hAnsi="Times New Roman" w:cs="Times New Roman"/>
          <w:b/>
          <w:sz w:val="28"/>
          <w:szCs w:val="28"/>
        </w:rPr>
        <w:t>Smakula</w:t>
      </w:r>
      <w:proofErr w:type="spellEnd"/>
      <w:r w:rsidRPr="003C29B4">
        <w:rPr>
          <w:rFonts w:ascii="Times New Roman" w:hAnsi="Times New Roman" w:cs="Times New Roman"/>
          <w:b/>
          <w:sz w:val="28"/>
          <w:szCs w:val="28"/>
        </w:rPr>
        <w:t>, Y.</w:t>
      </w:r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agility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014.11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27D47">
        <w:rPr>
          <w:rFonts w:ascii="Times New Roman" w:hAnsi="Times New Roman"/>
          <w:sz w:val="28"/>
          <w:szCs w:val="28"/>
        </w:rPr>
        <w:t>Volodymyr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, 2025. </w:t>
      </w:r>
      <w:r w:rsidR="002B3736" w:rsidRPr="002B3736">
        <w:rPr>
          <w:rFonts w:ascii="Times New Roman" w:hAnsi="Times New Roman" w:cs="Times New Roman"/>
          <w:sz w:val="28"/>
          <w:szCs w:val="28"/>
        </w:rPr>
        <w:t xml:space="preserve">52 </w:t>
      </w:r>
      <w:r w:rsidRPr="002B3736">
        <w:rPr>
          <w:rFonts w:ascii="Times New Roman" w:hAnsi="Times New Roman" w:cs="Times New Roman"/>
          <w:sz w:val="28"/>
          <w:szCs w:val="28"/>
        </w:rPr>
        <w:t>p.</w:t>
      </w:r>
    </w:p>
    <w:p w:rsidR="00A4623A" w:rsidRDefault="00A4623A" w:rsidP="003C2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highlights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agility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characterizes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anatomical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physiological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agility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agility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school-aged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boys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experimentally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23A">
        <w:rPr>
          <w:rFonts w:ascii="Times New Roman" w:hAnsi="Times New Roman" w:cs="Times New Roman"/>
          <w:sz w:val="28"/>
          <w:szCs w:val="28"/>
        </w:rPr>
        <w:t>confirmed</w:t>
      </w:r>
      <w:proofErr w:type="spellEnd"/>
      <w:r w:rsidRPr="00A4623A">
        <w:rPr>
          <w:rFonts w:ascii="Times New Roman" w:hAnsi="Times New Roman" w:cs="Times New Roman"/>
          <w:sz w:val="28"/>
          <w:szCs w:val="28"/>
        </w:rPr>
        <w:t>.</w:t>
      </w:r>
    </w:p>
    <w:p w:rsidR="003C29B4" w:rsidRPr="00A4623A" w:rsidRDefault="003C29B4" w:rsidP="003C2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9B4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institution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agility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9B4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3C29B4">
        <w:rPr>
          <w:rFonts w:ascii="Times New Roman" w:hAnsi="Times New Roman" w:cs="Times New Roman"/>
          <w:sz w:val="28"/>
          <w:szCs w:val="28"/>
        </w:rPr>
        <w:t>.</w:t>
      </w:r>
    </w:p>
    <w:sectPr w:rsidR="003C29B4" w:rsidRPr="00A462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D9"/>
    <w:rsid w:val="001E4A2E"/>
    <w:rsid w:val="002B3736"/>
    <w:rsid w:val="003C29B4"/>
    <w:rsid w:val="007524B2"/>
    <w:rsid w:val="00773ED9"/>
    <w:rsid w:val="0088469D"/>
    <w:rsid w:val="009E35A5"/>
    <w:rsid w:val="00A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9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46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A4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9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46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A4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2025-12-09T11:09:00Z</dcterms:created>
  <dcterms:modified xsi:type="dcterms:W3CDTF">2025-12-15T20:24:00Z</dcterms:modified>
</cp:coreProperties>
</file>