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4873" w:rsidRDefault="0058759F" w:rsidP="003739BD">
      <w:pPr>
        <w:pStyle w:val="a4"/>
        <w:spacing w:before="0"/>
      </w:pPr>
      <w:r>
        <w:rPr>
          <w:spacing w:val="-2"/>
        </w:rPr>
        <w:t>Анотація</w:t>
      </w:r>
    </w:p>
    <w:p w:rsidR="00564873" w:rsidRDefault="0058759F" w:rsidP="003739BD">
      <w:pPr>
        <w:ind w:left="1" w:right="142" w:firstLine="707"/>
        <w:jc w:val="both"/>
        <w:rPr>
          <w:sz w:val="28"/>
        </w:rPr>
      </w:pPr>
      <w:r>
        <w:rPr>
          <w:b/>
          <w:sz w:val="28"/>
        </w:rPr>
        <w:t xml:space="preserve">Білецький С. В. Використання інтерактивних ігрових методик в корекційно-розвитковій роботі з дітьми дошкільного віку із порушеннями пізнавальної діяльності. </w:t>
      </w:r>
      <w:r>
        <w:rPr>
          <w:sz w:val="28"/>
        </w:rPr>
        <w:t>Магістерська робота на здобуття освітнього ступеня</w:t>
      </w:r>
    </w:p>
    <w:p w:rsidR="00564873" w:rsidRDefault="0058759F" w:rsidP="003739BD">
      <w:pPr>
        <w:pStyle w:val="a3"/>
        <w:ind w:right="138"/>
      </w:pPr>
      <w:r>
        <w:t>«магістр» зі спеціальності 016 Спеціальна освіта (Інклюзивна освіта). ТНПУ імені Володимира Гнатюка. Тернопіль, 2025. 123 с.</w:t>
      </w:r>
    </w:p>
    <w:p w:rsidR="00564873" w:rsidRDefault="0058759F" w:rsidP="003739BD">
      <w:pPr>
        <w:pStyle w:val="a3"/>
        <w:ind w:right="135" w:firstLine="707"/>
      </w:pPr>
      <w:r>
        <w:t>У магістерській роботі розкрито теоретичні та практичні аспекти використання</w:t>
      </w:r>
      <w:r>
        <w:rPr>
          <w:spacing w:val="-2"/>
        </w:rPr>
        <w:t xml:space="preserve"> </w:t>
      </w:r>
      <w:r>
        <w:t>інтерактивних</w:t>
      </w:r>
      <w:r>
        <w:rPr>
          <w:spacing w:val="-2"/>
        </w:rPr>
        <w:t xml:space="preserve"> </w:t>
      </w:r>
      <w:r>
        <w:t>ігрових</w:t>
      </w:r>
      <w:r>
        <w:rPr>
          <w:spacing w:val="-2"/>
        </w:rPr>
        <w:t xml:space="preserve"> </w:t>
      </w:r>
      <w:r>
        <w:t>методик</w:t>
      </w:r>
      <w:r>
        <w:rPr>
          <w:spacing w:val="-4"/>
        </w:rPr>
        <w:t xml:space="preserve"> </w:t>
      </w:r>
      <w:r>
        <w:t>у</w:t>
      </w:r>
      <w:r>
        <w:rPr>
          <w:spacing w:val="-2"/>
        </w:rPr>
        <w:t xml:space="preserve"> </w:t>
      </w:r>
      <w:r>
        <w:t>корекційно-розвитковій</w:t>
      </w:r>
      <w:r>
        <w:rPr>
          <w:spacing w:val="-2"/>
        </w:rPr>
        <w:t xml:space="preserve"> </w:t>
      </w:r>
      <w:r>
        <w:t>роботі</w:t>
      </w:r>
      <w:r>
        <w:rPr>
          <w:spacing w:val="-2"/>
        </w:rPr>
        <w:t xml:space="preserve"> </w:t>
      </w:r>
      <w:r>
        <w:t>з дітьми дошкільного віку із порушеннями пізнавальної діяльності. Висвітлено сутність гри, її значення для розвитку пізнавальних процесів та соціальної взаємодії дошкільників. Охарактеризовано психологічні особливості дітей із порушеннями пізнавальної діяльності, визначено чинники, що впливають на ефективність застосування інтерактивних ігрових методик у корекційно- розвитковій роботі з ними. Здійснено діагностику сформованості пізнавальної діяльності у дошкільників, проаналізовано отримані результати. Розроблено та апробовано експериментальну програму використання інтерактивних ігрових методик, підтверджено її позитивний вплив на активізацію пізнавальної діяльності, розвиток уваги, пам’яті, мислення й комунікативних умінь дітей дошкільного віку з порушеннями пізнавальної діяльності.</w:t>
      </w:r>
    </w:p>
    <w:p w:rsidR="00564873" w:rsidRDefault="0058759F" w:rsidP="003739BD">
      <w:pPr>
        <w:pStyle w:val="a3"/>
        <w:ind w:right="141" w:firstLine="707"/>
      </w:pPr>
      <w:r>
        <w:rPr>
          <w:b/>
        </w:rPr>
        <w:t xml:space="preserve">Ключові слова: </w:t>
      </w:r>
      <w:r>
        <w:t>гра, інтерактивна ігрова методика, діти дошкільного</w:t>
      </w:r>
      <w:r>
        <w:rPr>
          <w:spacing w:val="40"/>
        </w:rPr>
        <w:t xml:space="preserve"> </w:t>
      </w:r>
      <w:r>
        <w:t>віку, порушення пізнавальної діяльності, корекційно-розвиткова робота, пізнавальна активність, експериментальна програма.</w:t>
      </w:r>
    </w:p>
    <w:p w:rsidR="0058759F" w:rsidRDefault="0058759F" w:rsidP="003739BD">
      <w:pPr>
        <w:pStyle w:val="a3"/>
        <w:ind w:right="141"/>
        <w:rPr>
          <w:b/>
        </w:rPr>
      </w:pPr>
    </w:p>
    <w:p w:rsidR="0058759F" w:rsidRPr="0058759F" w:rsidRDefault="0058759F" w:rsidP="003739BD">
      <w:pPr>
        <w:pStyle w:val="a3"/>
        <w:ind w:right="141"/>
        <w:jc w:val="center"/>
      </w:pPr>
      <w:r w:rsidRPr="0058759F">
        <w:rPr>
          <w:b/>
          <w:bCs/>
        </w:rPr>
        <w:t>Annotation</w:t>
      </w:r>
    </w:p>
    <w:p w:rsidR="0058759F" w:rsidRPr="0058759F" w:rsidRDefault="0058759F" w:rsidP="003739BD">
      <w:pPr>
        <w:pStyle w:val="a3"/>
        <w:ind w:right="141" w:firstLine="708"/>
      </w:pPr>
      <w:r w:rsidRPr="0058759F">
        <w:rPr>
          <w:b/>
          <w:bCs/>
        </w:rPr>
        <w:t xml:space="preserve">Biletskyi S. </w:t>
      </w:r>
      <w:r w:rsidRPr="0058759F">
        <w:t>V</w:t>
      </w:r>
      <w:r w:rsidRPr="0058759F">
        <w:rPr>
          <w:b/>
          <w:bCs/>
        </w:rPr>
        <w:t xml:space="preserve">. The Use of Interactive Play-Based Methods in Correctional and Developmental Work with Preschool Children with Cognitive Impairments. </w:t>
      </w:r>
      <w:r w:rsidRPr="0058759F">
        <w:t>Master’s Thesis submitted for the degree of «Master» in Specialty 016 Special Education (Inclusive Education). Ternopil Volodymyr Hnatiuk National Pedagogical University. Ternopil, 2</w:t>
      </w:r>
      <w:bookmarkStart w:id="0" w:name="_GoBack"/>
      <w:bookmarkEnd w:id="0"/>
      <w:r w:rsidRPr="0058759F">
        <w:t xml:space="preserve">025. 123 p. </w:t>
      </w:r>
    </w:p>
    <w:p w:rsidR="0058759F" w:rsidRPr="0058759F" w:rsidRDefault="0058759F" w:rsidP="003739BD">
      <w:pPr>
        <w:pStyle w:val="a3"/>
        <w:ind w:right="141" w:firstLine="708"/>
      </w:pPr>
      <w:r w:rsidRPr="0058759F">
        <w:t xml:space="preserve">The master's thesis reveals the theoretical and practical aspects of using interactive play-based methods in correctional and developmental work with preschool children with cognitive impairments. The essence of play and its significance for the development of cognitive processes and social interaction of preschoolers are highlighted. The psychological characteristics of children with cognitive impairments are described, and the key factors influencing the effectiveness of interactive play-based methods in correctional and developmental work with them are identified. Diagnostics of the level of cognitive functioning in preschool children has been carried out, and the obtained results have been analyzed. An experimental program for the use of interactive play-based methods has been developed and tested, confirming its positive impact on the activation of cognitive activity, the development of attention, memory, thinking, and communication skills in preschool children with cognitive impairments. </w:t>
      </w:r>
    </w:p>
    <w:p w:rsidR="0058759F" w:rsidRDefault="0058759F" w:rsidP="003739BD">
      <w:pPr>
        <w:pStyle w:val="a3"/>
        <w:ind w:right="141" w:firstLine="708"/>
      </w:pPr>
      <w:r w:rsidRPr="0058759F">
        <w:rPr>
          <w:b/>
          <w:bCs/>
        </w:rPr>
        <w:t xml:space="preserve">Keywords: </w:t>
      </w:r>
      <w:r w:rsidRPr="0058759F">
        <w:t>play, interactive play-based method, preschool children, cognitive impairments, correctional and developmental work, cognitive activity, experimental program.</w:t>
      </w:r>
    </w:p>
    <w:sectPr w:rsidR="0058759F">
      <w:type w:val="continuous"/>
      <w:pgSz w:w="11910" w:h="16840"/>
      <w:pgMar w:top="1040" w:right="708" w:bottom="28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64873"/>
    <w:rsid w:val="003739BD"/>
    <w:rsid w:val="00564873"/>
    <w:rsid w:val="005875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C8C66-6935-495B-95B2-98B249E9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jc w:val="both"/>
    </w:pPr>
    <w:rPr>
      <w:sz w:val="28"/>
      <w:szCs w:val="28"/>
    </w:rPr>
  </w:style>
  <w:style w:type="paragraph" w:styleId="a4">
    <w:name w:val="Title"/>
    <w:basedOn w:val="a"/>
    <w:uiPriority w:val="10"/>
    <w:qFormat/>
    <w:pPr>
      <w:spacing w:before="74"/>
      <w:ind w:right="138"/>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1910</Words>
  <Characters>1090</Characters>
  <Application>Microsoft Office Word</Application>
  <DocSecurity>0</DocSecurity>
  <Lines>9</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АНОТАЦІЯ</dc:title>
  <dc:creator>Ira</dc:creator>
  <cp:lastModifiedBy>admim</cp:lastModifiedBy>
  <cp:revision>4</cp:revision>
  <dcterms:created xsi:type="dcterms:W3CDTF">2025-12-29T10:17:00Z</dcterms:created>
  <dcterms:modified xsi:type="dcterms:W3CDTF">2025-12-29T10:38:00Z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2025-12-07T00:00:00Z</vt:filetime>
  </property>
  <property fmtid="{D5CDD505-2E9C-101B-9397-08002B2CF9AE}" pid="3" name="Creator">
    <vt:lpwstr>Microsoft® Word 2019</vt:lpwstr>
  </property>
  <property fmtid="{D5CDD505-2E9C-101B-9397-08002B2CF9AE}" pid="4" name="LastSaved">
    <vt:filetime>2025-12-29T00:00:00Z</vt:filetime>
  </property>
  <property fmtid="{D5CDD505-2E9C-101B-9397-08002B2CF9AE}" pid="5" name="Producer">
    <vt:lpwstr>Microsoft® Word 2019</vt:lpwstr>
  </property>
</Properties>
</file>