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5A4F" w:rsidRDefault="00000000">
      <w:pPr>
        <w:pStyle w:val="Heading1"/>
        <w:ind w:right="851"/>
      </w:pPr>
      <w:r>
        <w:rPr>
          <w:spacing w:val="-2"/>
        </w:rPr>
        <w:t>АНОТАЦІЯ</w:t>
      </w:r>
    </w:p>
    <w:p w:rsidR="00A65A4F" w:rsidRDefault="00000000">
      <w:pPr>
        <w:pStyle w:val="BodyText"/>
        <w:spacing w:before="187"/>
        <w:ind w:right="131"/>
      </w:pPr>
      <w:r>
        <w:rPr>
          <w:spacing w:val="-2"/>
        </w:rPr>
        <w:t>Петришин</w:t>
      </w:r>
      <w:r>
        <w:rPr>
          <w:spacing w:val="-10"/>
        </w:rPr>
        <w:t xml:space="preserve"> </w:t>
      </w:r>
      <w:r>
        <w:rPr>
          <w:spacing w:val="-2"/>
        </w:rPr>
        <w:t>Ю.</w:t>
      </w:r>
      <w:r>
        <w:rPr>
          <w:spacing w:val="-10"/>
        </w:rPr>
        <w:t xml:space="preserve"> </w:t>
      </w:r>
      <w:r>
        <w:rPr>
          <w:spacing w:val="-2"/>
        </w:rPr>
        <w:t>А.</w:t>
      </w:r>
      <w:r>
        <w:rPr>
          <w:spacing w:val="-10"/>
        </w:rPr>
        <w:t xml:space="preserve"> </w:t>
      </w:r>
      <w:r>
        <w:rPr>
          <w:spacing w:val="-2"/>
        </w:rPr>
        <w:t>Організація</w:t>
      </w:r>
      <w:r>
        <w:rPr>
          <w:spacing w:val="-10"/>
        </w:rPr>
        <w:t xml:space="preserve"> </w:t>
      </w:r>
      <w:r>
        <w:rPr>
          <w:spacing w:val="-2"/>
        </w:rPr>
        <w:t>самостійної</w:t>
      </w:r>
      <w:r>
        <w:rPr>
          <w:spacing w:val="-10"/>
        </w:rPr>
        <w:t xml:space="preserve"> </w:t>
      </w:r>
      <w:r>
        <w:rPr>
          <w:spacing w:val="-2"/>
        </w:rPr>
        <w:t>роботи</w:t>
      </w:r>
      <w:r>
        <w:rPr>
          <w:spacing w:val="-10"/>
        </w:rPr>
        <w:t xml:space="preserve"> </w:t>
      </w:r>
      <w:r>
        <w:rPr>
          <w:spacing w:val="-2"/>
        </w:rPr>
        <w:t>учнів</w:t>
      </w:r>
      <w:r>
        <w:rPr>
          <w:spacing w:val="-10"/>
        </w:rPr>
        <w:t xml:space="preserve"> </w:t>
      </w:r>
      <w:r>
        <w:rPr>
          <w:spacing w:val="-2"/>
        </w:rPr>
        <w:t>старших</w:t>
      </w:r>
      <w:r>
        <w:rPr>
          <w:spacing w:val="-10"/>
        </w:rPr>
        <w:t xml:space="preserve"> </w:t>
      </w:r>
      <w:r>
        <w:rPr>
          <w:spacing w:val="-2"/>
        </w:rPr>
        <w:t>класів</w:t>
      </w:r>
      <w:r>
        <w:rPr>
          <w:spacing w:val="-10"/>
        </w:rPr>
        <w:t xml:space="preserve"> </w:t>
      </w:r>
      <w:r>
        <w:rPr>
          <w:spacing w:val="-2"/>
        </w:rPr>
        <w:t>у процесі</w:t>
      </w:r>
      <w:r>
        <w:rPr>
          <w:spacing w:val="-16"/>
        </w:rPr>
        <w:t xml:space="preserve"> </w:t>
      </w:r>
      <w:r>
        <w:rPr>
          <w:spacing w:val="-2"/>
        </w:rPr>
        <w:t>вивчення</w:t>
      </w:r>
      <w:r>
        <w:rPr>
          <w:spacing w:val="-15"/>
        </w:rPr>
        <w:t xml:space="preserve"> </w:t>
      </w:r>
      <w:r>
        <w:rPr>
          <w:spacing w:val="-2"/>
        </w:rPr>
        <w:t>іноземної</w:t>
      </w:r>
      <w:r>
        <w:rPr>
          <w:spacing w:val="-16"/>
        </w:rPr>
        <w:t xml:space="preserve"> </w:t>
      </w:r>
      <w:r>
        <w:rPr>
          <w:spacing w:val="-2"/>
        </w:rPr>
        <w:t>мови.</w:t>
      </w:r>
      <w:r>
        <w:rPr>
          <w:spacing w:val="-15"/>
        </w:rPr>
        <w:t xml:space="preserve"> </w:t>
      </w:r>
      <w:r>
        <w:rPr>
          <w:spacing w:val="-2"/>
        </w:rPr>
        <w:t>Кваліфікаційна</w:t>
      </w:r>
      <w:r>
        <w:rPr>
          <w:spacing w:val="-16"/>
        </w:rPr>
        <w:t xml:space="preserve"> </w:t>
      </w:r>
      <w:r>
        <w:rPr>
          <w:spacing w:val="-2"/>
        </w:rPr>
        <w:t>робота</w:t>
      </w:r>
      <w:r>
        <w:rPr>
          <w:spacing w:val="-15"/>
        </w:rPr>
        <w:t xml:space="preserve"> </w:t>
      </w:r>
      <w:r>
        <w:rPr>
          <w:spacing w:val="-2"/>
        </w:rPr>
        <w:t>на</w:t>
      </w:r>
      <w:r>
        <w:rPr>
          <w:spacing w:val="-16"/>
        </w:rPr>
        <w:t xml:space="preserve"> </w:t>
      </w:r>
      <w:r>
        <w:rPr>
          <w:spacing w:val="-2"/>
        </w:rPr>
        <w:t>здобуття</w:t>
      </w:r>
      <w:r>
        <w:rPr>
          <w:spacing w:val="-15"/>
        </w:rPr>
        <w:t xml:space="preserve"> </w:t>
      </w:r>
      <w:r>
        <w:rPr>
          <w:spacing w:val="-2"/>
        </w:rPr>
        <w:t xml:space="preserve">освітнього </w:t>
      </w:r>
      <w:r>
        <w:rPr>
          <w:spacing w:val="-4"/>
        </w:rPr>
        <w:t>ступеня</w:t>
      </w:r>
      <w:r>
        <w:rPr>
          <w:spacing w:val="-7"/>
        </w:rPr>
        <w:t xml:space="preserve"> </w:t>
      </w:r>
      <w:r>
        <w:rPr>
          <w:spacing w:val="-4"/>
        </w:rPr>
        <w:t>«магістр»</w:t>
      </w:r>
      <w:r>
        <w:rPr>
          <w:spacing w:val="-6"/>
        </w:rPr>
        <w:t xml:space="preserve"> </w:t>
      </w:r>
      <w:r>
        <w:rPr>
          <w:spacing w:val="-4"/>
        </w:rPr>
        <w:t>зі</w:t>
      </w:r>
      <w:r>
        <w:rPr>
          <w:spacing w:val="-6"/>
        </w:rPr>
        <w:t xml:space="preserve"> </w:t>
      </w:r>
      <w:r>
        <w:rPr>
          <w:spacing w:val="-4"/>
        </w:rPr>
        <w:t>спеціальності</w:t>
      </w:r>
      <w:r>
        <w:rPr>
          <w:spacing w:val="-6"/>
        </w:rPr>
        <w:t xml:space="preserve"> </w:t>
      </w:r>
      <w:r>
        <w:rPr>
          <w:spacing w:val="-4"/>
        </w:rPr>
        <w:t>014</w:t>
      </w:r>
      <w:r>
        <w:rPr>
          <w:spacing w:val="-6"/>
        </w:rPr>
        <w:t xml:space="preserve"> </w:t>
      </w:r>
      <w:r>
        <w:rPr>
          <w:spacing w:val="-4"/>
        </w:rPr>
        <w:t>Середня</w:t>
      </w:r>
      <w:r>
        <w:rPr>
          <w:spacing w:val="-6"/>
        </w:rPr>
        <w:t xml:space="preserve"> </w:t>
      </w:r>
      <w:r>
        <w:rPr>
          <w:spacing w:val="-4"/>
        </w:rPr>
        <w:t>освіта,</w:t>
      </w:r>
      <w:r>
        <w:rPr>
          <w:spacing w:val="-6"/>
        </w:rPr>
        <w:t xml:space="preserve"> </w:t>
      </w:r>
      <w:r>
        <w:rPr>
          <w:spacing w:val="-4"/>
        </w:rPr>
        <w:t>предметної</w:t>
      </w:r>
      <w:r>
        <w:rPr>
          <w:spacing w:val="-6"/>
        </w:rPr>
        <w:t xml:space="preserve"> </w:t>
      </w:r>
      <w:r>
        <w:rPr>
          <w:spacing w:val="-4"/>
        </w:rPr>
        <w:t>спеціальності</w:t>
      </w:r>
    </w:p>
    <w:p w:rsidR="00A65A4F" w:rsidRDefault="00000000">
      <w:pPr>
        <w:pStyle w:val="BodyText"/>
        <w:spacing w:line="321" w:lineRule="exact"/>
        <w:ind w:right="0" w:firstLine="0"/>
      </w:pPr>
      <w:r>
        <w:rPr>
          <w:spacing w:val="-6"/>
        </w:rPr>
        <w:t>014.021</w:t>
      </w:r>
      <w:r>
        <w:rPr>
          <w:spacing w:val="-4"/>
        </w:rPr>
        <w:t xml:space="preserve"> </w:t>
      </w:r>
      <w:r>
        <w:rPr>
          <w:spacing w:val="-6"/>
        </w:rPr>
        <w:t>Англійська</w:t>
      </w:r>
      <w:r>
        <w:rPr>
          <w:spacing w:val="-3"/>
        </w:rPr>
        <w:t xml:space="preserve"> </w:t>
      </w:r>
      <w:r>
        <w:rPr>
          <w:spacing w:val="-6"/>
        </w:rPr>
        <w:t>мова</w:t>
      </w:r>
      <w:r>
        <w:rPr>
          <w:spacing w:val="-3"/>
        </w:rPr>
        <w:t xml:space="preserve"> </w:t>
      </w:r>
      <w:r>
        <w:rPr>
          <w:spacing w:val="-6"/>
        </w:rPr>
        <w:t>та</w:t>
      </w:r>
      <w:r>
        <w:rPr>
          <w:spacing w:val="-3"/>
        </w:rPr>
        <w:t xml:space="preserve"> </w:t>
      </w:r>
      <w:r>
        <w:rPr>
          <w:spacing w:val="-6"/>
        </w:rPr>
        <w:t>зарубіжна</w:t>
      </w:r>
      <w:r>
        <w:rPr>
          <w:spacing w:val="-3"/>
        </w:rPr>
        <w:t xml:space="preserve"> </w:t>
      </w:r>
      <w:r>
        <w:rPr>
          <w:spacing w:val="-6"/>
        </w:rPr>
        <w:t>література.</w:t>
      </w:r>
      <w:r>
        <w:rPr>
          <w:spacing w:val="-4"/>
        </w:rPr>
        <w:t xml:space="preserve"> </w:t>
      </w:r>
      <w:r>
        <w:rPr>
          <w:spacing w:val="-6"/>
        </w:rPr>
        <w:t>Освітньо-професійна</w:t>
      </w:r>
      <w:r>
        <w:rPr>
          <w:spacing w:val="-3"/>
        </w:rPr>
        <w:t xml:space="preserve"> </w:t>
      </w:r>
      <w:r>
        <w:rPr>
          <w:spacing w:val="-6"/>
        </w:rPr>
        <w:t>програма</w:t>
      </w:r>
    </w:p>
    <w:p w:rsidR="00A65A4F" w:rsidRDefault="00000000">
      <w:pPr>
        <w:pStyle w:val="BodyText"/>
        <w:ind w:right="136" w:firstLine="0"/>
      </w:pPr>
      <w:r>
        <w:t xml:space="preserve">«Середня освіта (Англійська мова, німецька/французька мови та літератури, </w:t>
      </w:r>
      <w:r>
        <w:rPr>
          <w:spacing w:val="-6"/>
        </w:rPr>
        <w:t>зарубіжна</w:t>
      </w:r>
      <w:r>
        <w:rPr>
          <w:spacing w:val="-11"/>
        </w:rPr>
        <w:t xml:space="preserve"> </w:t>
      </w:r>
      <w:r>
        <w:rPr>
          <w:spacing w:val="-6"/>
        </w:rPr>
        <w:t>література)».</w:t>
      </w:r>
      <w:r>
        <w:rPr>
          <w:spacing w:val="-11"/>
        </w:rPr>
        <w:t xml:space="preserve"> </w:t>
      </w:r>
      <w:r>
        <w:rPr>
          <w:spacing w:val="-6"/>
        </w:rPr>
        <w:t>ТНПУ</w:t>
      </w:r>
      <w:r>
        <w:rPr>
          <w:spacing w:val="-10"/>
        </w:rPr>
        <w:t xml:space="preserve"> </w:t>
      </w:r>
      <w:r>
        <w:rPr>
          <w:spacing w:val="-6"/>
        </w:rPr>
        <w:t>імені</w:t>
      </w:r>
      <w:r>
        <w:rPr>
          <w:spacing w:val="-11"/>
        </w:rPr>
        <w:t xml:space="preserve"> </w:t>
      </w:r>
      <w:r>
        <w:rPr>
          <w:spacing w:val="-6"/>
        </w:rPr>
        <w:t>Володимира</w:t>
      </w:r>
      <w:r>
        <w:rPr>
          <w:spacing w:val="-11"/>
        </w:rPr>
        <w:t xml:space="preserve"> </w:t>
      </w:r>
      <w:r>
        <w:rPr>
          <w:spacing w:val="-6"/>
        </w:rPr>
        <w:t>Гнатюка.</w:t>
      </w:r>
      <w:r>
        <w:rPr>
          <w:spacing w:val="-11"/>
        </w:rPr>
        <w:t xml:space="preserve"> </w:t>
      </w:r>
      <w:r>
        <w:rPr>
          <w:spacing w:val="-6"/>
        </w:rPr>
        <w:t>Тернопіль,</w:t>
      </w:r>
      <w:r>
        <w:rPr>
          <w:spacing w:val="-11"/>
        </w:rPr>
        <w:t xml:space="preserve"> </w:t>
      </w:r>
      <w:r>
        <w:rPr>
          <w:spacing w:val="-6"/>
        </w:rPr>
        <w:t>2025.</w:t>
      </w:r>
      <w:r>
        <w:rPr>
          <w:spacing w:val="-12"/>
        </w:rPr>
        <w:t xml:space="preserve"> </w:t>
      </w:r>
      <w:r>
        <w:rPr>
          <w:spacing w:val="-6"/>
        </w:rPr>
        <w:t>91</w:t>
      </w:r>
      <w:r>
        <w:rPr>
          <w:spacing w:val="-11"/>
        </w:rPr>
        <w:t xml:space="preserve"> </w:t>
      </w:r>
      <w:r>
        <w:rPr>
          <w:spacing w:val="-6"/>
        </w:rPr>
        <w:t>с.</w:t>
      </w:r>
    </w:p>
    <w:p w:rsidR="00A65A4F" w:rsidRDefault="00000000">
      <w:pPr>
        <w:pStyle w:val="BodyText"/>
        <w:spacing w:before="162"/>
        <w:ind w:right="132"/>
      </w:pPr>
      <w:r>
        <w:rPr>
          <w:spacing w:val="-10"/>
        </w:rPr>
        <w:t>У</w:t>
      </w:r>
      <w:r>
        <w:rPr>
          <w:spacing w:val="-8"/>
        </w:rPr>
        <w:t xml:space="preserve"> </w:t>
      </w:r>
      <w:r>
        <w:rPr>
          <w:spacing w:val="-10"/>
        </w:rPr>
        <w:t>магістерській</w:t>
      </w:r>
      <w:r>
        <w:rPr>
          <w:spacing w:val="-7"/>
        </w:rPr>
        <w:t xml:space="preserve"> </w:t>
      </w:r>
      <w:r>
        <w:rPr>
          <w:spacing w:val="-10"/>
        </w:rPr>
        <w:t>роботі</w:t>
      </w:r>
      <w:r>
        <w:rPr>
          <w:spacing w:val="-8"/>
        </w:rPr>
        <w:t xml:space="preserve"> </w:t>
      </w:r>
      <w:r>
        <w:rPr>
          <w:spacing w:val="-10"/>
        </w:rPr>
        <w:t>здійснено</w:t>
      </w:r>
      <w:r>
        <w:rPr>
          <w:spacing w:val="-7"/>
        </w:rPr>
        <w:t xml:space="preserve"> </w:t>
      </w:r>
      <w:r>
        <w:rPr>
          <w:spacing w:val="-10"/>
        </w:rPr>
        <w:t>теоретичний</w:t>
      </w:r>
      <w:r>
        <w:rPr>
          <w:spacing w:val="-8"/>
        </w:rPr>
        <w:t xml:space="preserve"> </w:t>
      </w:r>
      <w:r>
        <w:rPr>
          <w:spacing w:val="-10"/>
        </w:rPr>
        <w:t>аналіз</w:t>
      </w:r>
      <w:r>
        <w:rPr>
          <w:spacing w:val="-7"/>
        </w:rPr>
        <w:t xml:space="preserve"> </w:t>
      </w:r>
      <w:r>
        <w:rPr>
          <w:spacing w:val="-10"/>
        </w:rPr>
        <w:t>сутності,</w:t>
      </w:r>
      <w:r>
        <w:rPr>
          <w:spacing w:val="-8"/>
        </w:rPr>
        <w:t xml:space="preserve"> </w:t>
      </w:r>
      <w:r>
        <w:rPr>
          <w:spacing w:val="-10"/>
        </w:rPr>
        <w:t>видів</w:t>
      </w:r>
      <w:r>
        <w:rPr>
          <w:spacing w:val="-7"/>
        </w:rPr>
        <w:t xml:space="preserve"> </w:t>
      </w:r>
      <w:r>
        <w:rPr>
          <w:spacing w:val="-10"/>
        </w:rPr>
        <w:t>та</w:t>
      </w:r>
      <w:r>
        <w:rPr>
          <w:spacing w:val="-8"/>
        </w:rPr>
        <w:t xml:space="preserve"> </w:t>
      </w:r>
      <w:r>
        <w:rPr>
          <w:spacing w:val="-10"/>
        </w:rPr>
        <w:t xml:space="preserve">форм </w:t>
      </w:r>
      <w:r>
        <w:t xml:space="preserve">самостійної роботи учнів старшої школи; визначено її роль у формуванні іншомовної комунікативної компетентності та навичок навчальної автономії. </w:t>
      </w:r>
      <w:r>
        <w:rPr>
          <w:spacing w:val="-10"/>
        </w:rPr>
        <w:t>Розглянуто</w:t>
      </w:r>
      <w:r>
        <w:t xml:space="preserve"> </w:t>
      </w:r>
      <w:r>
        <w:rPr>
          <w:spacing w:val="-10"/>
        </w:rPr>
        <w:t>методичні</w:t>
      </w:r>
      <w:r>
        <w:t xml:space="preserve"> </w:t>
      </w:r>
      <w:r>
        <w:rPr>
          <w:spacing w:val="-10"/>
        </w:rPr>
        <w:t>аспекти</w:t>
      </w:r>
      <w:r>
        <w:t xml:space="preserve"> </w:t>
      </w:r>
      <w:r>
        <w:rPr>
          <w:spacing w:val="-10"/>
        </w:rPr>
        <w:t>організації</w:t>
      </w:r>
      <w:r>
        <w:t xml:space="preserve"> </w:t>
      </w:r>
      <w:r>
        <w:rPr>
          <w:spacing w:val="-10"/>
        </w:rPr>
        <w:t>самостійної</w:t>
      </w:r>
      <w:r>
        <w:t xml:space="preserve"> </w:t>
      </w:r>
      <w:r>
        <w:rPr>
          <w:spacing w:val="-10"/>
        </w:rPr>
        <w:t>роботи</w:t>
      </w:r>
      <w:r>
        <w:t xml:space="preserve"> </w:t>
      </w:r>
      <w:r>
        <w:rPr>
          <w:spacing w:val="-10"/>
        </w:rPr>
        <w:t>засобами</w:t>
      </w:r>
      <w:r>
        <w:t xml:space="preserve"> </w:t>
      </w:r>
      <w:r>
        <w:rPr>
          <w:spacing w:val="-10"/>
        </w:rPr>
        <w:t xml:space="preserve">проблемно- </w:t>
      </w:r>
      <w:r>
        <w:rPr>
          <w:spacing w:val="-6"/>
        </w:rPr>
        <w:t xml:space="preserve">пошукової та проєктної діяльності; проаналізовано потенціал сучасних цифрових </w:t>
      </w:r>
      <w:r>
        <w:t>інструментів (</w:t>
      </w:r>
      <w:proofErr w:type="spellStart"/>
      <w:r>
        <w:t>Canva</w:t>
      </w:r>
      <w:proofErr w:type="spellEnd"/>
      <w:r>
        <w:t xml:space="preserve">, </w:t>
      </w:r>
      <w:proofErr w:type="spellStart"/>
      <w:r>
        <w:t>Quizlet</w:t>
      </w:r>
      <w:proofErr w:type="spellEnd"/>
      <w:r>
        <w:t xml:space="preserve">, </w:t>
      </w:r>
      <w:proofErr w:type="spellStart"/>
      <w:r>
        <w:t>Padlet</w:t>
      </w:r>
      <w:proofErr w:type="spellEnd"/>
      <w:r>
        <w:t xml:space="preserve">, </w:t>
      </w:r>
      <w:proofErr w:type="spellStart"/>
      <w:r>
        <w:t>Miro</w:t>
      </w:r>
      <w:proofErr w:type="spellEnd"/>
      <w:r>
        <w:t xml:space="preserve">, AI-технологій) для підвищення ефективності навчання. Розроблено комплекс інтерактивних індивідуальних </w:t>
      </w:r>
      <w:r>
        <w:rPr>
          <w:spacing w:val="-2"/>
        </w:rPr>
        <w:t>завдань</w:t>
      </w:r>
      <w:r>
        <w:rPr>
          <w:spacing w:val="-13"/>
        </w:rPr>
        <w:t xml:space="preserve"> </w:t>
      </w:r>
      <w:r>
        <w:rPr>
          <w:spacing w:val="-2"/>
        </w:rPr>
        <w:t>та</w:t>
      </w:r>
      <w:r>
        <w:rPr>
          <w:spacing w:val="-13"/>
        </w:rPr>
        <w:t xml:space="preserve"> </w:t>
      </w:r>
      <w:r>
        <w:rPr>
          <w:spacing w:val="-2"/>
        </w:rPr>
        <w:t>творчих</w:t>
      </w:r>
      <w:r>
        <w:rPr>
          <w:spacing w:val="-12"/>
        </w:rPr>
        <w:t xml:space="preserve"> </w:t>
      </w:r>
      <w:r>
        <w:rPr>
          <w:spacing w:val="-2"/>
        </w:rPr>
        <w:t>проєктів</w:t>
      </w:r>
      <w:r>
        <w:rPr>
          <w:spacing w:val="-12"/>
        </w:rPr>
        <w:t xml:space="preserve"> </w:t>
      </w:r>
      <w:r>
        <w:rPr>
          <w:spacing w:val="-2"/>
        </w:rPr>
        <w:t>для</w:t>
      </w:r>
      <w:r>
        <w:rPr>
          <w:spacing w:val="-13"/>
        </w:rPr>
        <w:t xml:space="preserve"> </w:t>
      </w:r>
      <w:r>
        <w:rPr>
          <w:spacing w:val="-2"/>
        </w:rPr>
        <w:t>учнів</w:t>
      </w:r>
      <w:r>
        <w:rPr>
          <w:spacing w:val="-12"/>
        </w:rPr>
        <w:t xml:space="preserve"> </w:t>
      </w:r>
      <w:r>
        <w:rPr>
          <w:spacing w:val="-2"/>
        </w:rPr>
        <w:t>11</w:t>
      </w:r>
      <w:r>
        <w:rPr>
          <w:spacing w:val="-12"/>
        </w:rPr>
        <w:t xml:space="preserve"> </w:t>
      </w:r>
      <w:r>
        <w:rPr>
          <w:spacing w:val="-2"/>
        </w:rPr>
        <w:t>класу</w:t>
      </w:r>
      <w:r>
        <w:rPr>
          <w:spacing w:val="-12"/>
        </w:rPr>
        <w:t xml:space="preserve"> </w:t>
      </w:r>
      <w:r>
        <w:rPr>
          <w:spacing w:val="-2"/>
        </w:rPr>
        <w:t>з</w:t>
      </w:r>
      <w:r>
        <w:rPr>
          <w:spacing w:val="-13"/>
        </w:rPr>
        <w:t xml:space="preserve"> </w:t>
      </w:r>
      <w:r>
        <w:rPr>
          <w:spacing w:val="-2"/>
        </w:rPr>
        <w:t>використанням</w:t>
      </w:r>
      <w:r>
        <w:rPr>
          <w:spacing w:val="-12"/>
        </w:rPr>
        <w:t xml:space="preserve"> </w:t>
      </w:r>
      <w:r>
        <w:rPr>
          <w:spacing w:val="-2"/>
        </w:rPr>
        <w:t xml:space="preserve">інформаційних </w:t>
      </w:r>
      <w:r>
        <w:rPr>
          <w:spacing w:val="-8"/>
        </w:rPr>
        <w:t xml:space="preserve">технологій. Експериментально перевірено ефективність запропонованої методики; </w:t>
      </w:r>
      <w:r>
        <w:rPr>
          <w:spacing w:val="-10"/>
        </w:rPr>
        <w:t>здійснено</w:t>
      </w:r>
      <w:r>
        <w:rPr>
          <w:spacing w:val="-4"/>
        </w:rPr>
        <w:t xml:space="preserve"> </w:t>
      </w:r>
      <w:r>
        <w:rPr>
          <w:spacing w:val="-10"/>
        </w:rPr>
        <w:t>порівняльний</w:t>
      </w:r>
      <w:r>
        <w:rPr>
          <w:spacing w:val="-4"/>
        </w:rPr>
        <w:t xml:space="preserve"> </w:t>
      </w:r>
      <w:r>
        <w:rPr>
          <w:spacing w:val="-10"/>
        </w:rPr>
        <w:t>аналіз</w:t>
      </w:r>
      <w:r>
        <w:rPr>
          <w:spacing w:val="-4"/>
        </w:rPr>
        <w:t xml:space="preserve"> </w:t>
      </w:r>
      <w:r>
        <w:rPr>
          <w:spacing w:val="-10"/>
        </w:rPr>
        <w:t>результатів</w:t>
      </w:r>
      <w:r>
        <w:rPr>
          <w:spacing w:val="-4"/>
        </w:rPr>
        <w:t xml:space="preserve"> </w:t>
      </w:r>
      <w:r>
        <w:rPr>
          <w:spacing w:val="-10"/>
        </w:rPr>
        <w:t>дослідження,</w:t>
      </w:r>
      <w:r>
        <w:rPr>
          <w:spacing w:val="-6"/>
        </w:rPr>
        <w:t xml:space="preserve"> </w:t>
      </w:r>
      <w:r>
        <w:rPr>
          <w:spacing w:val="-10"/>
        </w:rPr>
        <w:t>який</w:t>
      </w:r>
      <w:r>
        <w:rPr>
          <w:spacing w:val="-4"/>
        </w:rPr>
        <w:t xml:space="preserve"> </w:t>
      </w:r>
      <w:r>
        <w:rPr>
          <w:spacing w:val="-10"/>
        </w:rPr>
        <w:t>підтвердив</w:t>
      </w:r>
      <w:r>
        <w:rPr>
          <w:spacing w:val="-4"/>
        </w:rPr>
        <w:t xml:space="preserve"> </w:t>
      </w:r>
      <w:r>
        <w:rPr>
          <w:spacing w:val="-10"/>
        </w:rPr>
        <w:t xml:space="preserve">позитивну </w:t>
      </w:r>
      <w:r>
        <w:rPr>
          <w:spacing w:val="-6"/>
        </w:rPr>
        <w:t>динаміку</w:t>
      </w:r>
      <w:r>
        <w:rPr>
          <w:spacing w:val="-12"/>
        </w:rPr>
        <w:t xml:space="preserve"> </w:t>
      </w:r>
      <w:r>
        <w:rPr>
          <w:spacing w:val="-6"/>
        </w:rPr>
        <w:t>зростання</w:t>
      </w:r>
      <w:r>
        <w:rPr>
          <w:spacing w:val="-12"/>
        </w:rPr>
        <w:t xml:space="preserve"> </w:t>
      </w:r>
      <w:r>
        <w:rPr>
          <w:spacing w:val="-6"/>
        </w:rPr>
        <w:t>рівня</w:t>
      </w:r>
      <w:r>
        <w:rPr>
          <w:spacing w:val="-12"/>
        </w:rPr>
        <w:t xml:space="preserve"> </w:t>
      </w:r>
      <w:r>
        <w:rPr>
          <w:spacing w:val="-6"/>
        </w:rPr>
        <w:t>знань,</w:t>
      </w:r>
      <w:r>
        <w:rPr>
          <w:spacing w:val="-12"/>
        </w:rPr>
        <w:t xml:space="preserve"> </w:t>
      </w:r>
      <w:r>
        <w:rPr>
          <w:spacing w:val="-6"/>
        </w:rPr>
        <w:t>умінь</w:t>
      </w:r>
      <w:r>
        <w:rPr>
          <w:spacing w:val="-12"/>
        </w:rPr>
        <w:t xml:space="preserve"> </w:t>
      </w:r>
      <w:r>
        <w:rPr>
          <w:spacing w:val="-6"/>
        </w:rPr>
        <w:t>та</w:t>
      </w:r>
      <w:r>
        <w:rPr>
          <w:spacing w:val="-12"/>
        </w:rPr>
        <w:t xml:space="preserve"> </w:t>
      </w:r>
      <w:r>
        <w:rPr>
          <w:spacing w:val="-6"/>
        </w:rPr>
        <w:t>навичок</w:t>
      </w:r>
      <w:r>
        <w:rPr>
          <w:spacing w:val="-12"/>
        </w:rPr>
        <w:t xml:space="preserve"> </w:t>
      </w:r>
      <w:r>
        <w:rPr>
          <w:spacing w:val="-6"/>
        </w:rPr>
        <w:t>учнів</w:t>
      </w:r>
      <w:r>
        <w:rPr>
          <w:spacing w:val="-12"/>
        </w:rPr>
        <w:t xml:space="preserve"> </w:t>
      </w:r>
      <w:r>
        <w:rPr>
          <w:spacing w:val="-6"/>
        </w:rPr>
        <w:t>експериментальної</w:t>
      </w:r>
      <w:r>
        <w:rPr>
          <w:spacing w:val="-12"/>
        </w:rPr>
        <w:t xml:space="preserve"> </w:t>
      </w:r>
      <w:r>
        <w:rPr>
          <w:spacing w:val="-6"/>
        </w:rPr>
        <w:t>групи.</w:t>
      </w:r>
    </w:p>
    <w:p w:rsidR="00A65A4F" w:rsidRDefault="00000000">
      <w:pPr>
        <w:pStyle w:val="BodyText"/>
        <w:spacing w:before="159"/>
        <w:ind w:right="134"/>
      </w:pPr>
      <w:r>
        <w:rPr>
          <w:b/>
        </w:rPr>
        <w:t xml:space="preserve">Ключові слова: </w:t>
      </w:r>
      <w:r>
        <w:t>самостійна робота, іншомовна комунікативна компетентність, старшокласники, цифрові інструменти, проєктна діяльність, проблемне</w:t>
      </w:r>
      <w:r>
        <w:rPr>
          <w:spacing w:val="-3"/>
        </w:rPr>
        <w:t xml:space="preserve"> </w:t>
      </w:r>
      <w:r>
        <w:t>навчання.</w:t>
      </w:r>
    </w:p>
    <w:p w:rsidR="00A65A4F" w:rsidRPr="000B4E84" w:rsidRDefault="00000000">
      <w:pPr>
        <w:pStyle w:val="Heading1"/>
        <w:spacing w:before="162"/>
        <w:ind w:left="851"/>
        <w:rPr>
          <w:lang w:val="en-US"/>
        </w:rPr>
      </w:pPr>
      <w:r w:rsidRPr="000B4E84">
        <w:rPr>
          <w:spacing w:val="-2"/>
          <w:lang w:val="en-US"/>
        </w:rPr>
        <w:t>ABSTRACT</w:t>
      </w:r>
    </w:p>
    <w:p w:rsidR="00A65A4F" w:rsidRPr="000B4E84" w:rsidRDefault="00000000">
      <w:pPr>
        <w:pStyle w:val="BodyText"/>
        <w:spacing w:before="158"/>
        <w:ind w:right="133"/>
        <w:rPr>
          <w:lang w:val="en-US"/>
        </w:rPr>
      </w:pPr>
      <w:r w:rsidRPr="000B4E84">
        <w:rPr>
          <w:lang w:val="en-US"/>
        </w:rPr>
        <w:t>Petryshyn</w:t>
      </w:r>
      <w:r w:rsidRPr="000B4E84">
        <w:rPr>
          <w:spacing w:val="-15"/>
          <w:lang w:val="en-US"/>
        </w:rPr>
        <w:t xml:space="preserve"> </w:t>
      </w:r>
      <w:r w:rsidRPr="000B4E84">
        <w:rPr>
          <w:lang w:val="en-US"/>
        </w:rPr>
        <w:t>Y.</w:t>
      </w:r>
      <w:r w:rsidRPr="000B4E84">
        <w:rPr>
          <w:spacing w:val="-15"/>
          <w:lang w:val="en-US"/>
        </w:rPr>
        <w:t xml:space="preserve"> </w:t>
      </w:r>
      <w:r w:rsidRPr="000B4E84">
        <w:rPr>
          <w:lang w:val="en-US"/>
        </w:rPr>
        <w:t>A.</w:t>
      </w:r>
      <w:r w:rsidRPr="000B4E84">
        <w:rPr>
          <w:spacing w:val="-16"/>
          <w:lang w:val="en-US"/>
        </w:rPr>
        <w:t xml:space="preserve"> </w:t>
      </w:r>
      <w:r w:rsidRPr="000B4E84">
        <w:rPr>
          <w:lang w:val="en-US"/>
        </w:rPr>
        <w:t>Organization</w:t>
      </w:r>
      <w:r w:rsidRPr="000B4E84">
        <w:rPr>
          <w:spacing w:val="-15"/>
          <w:lang w:val="en-US"/>
        </w:rPr>
        <w:t xml:space="preserve"> </w:t>
      </w:r>
      <w:r w:rsidRPr="000B4E84">
        <w:rPr>
          <w:lang w:val="en-US"/>
        </w:rPr>
        <w:t>of</w:t>
      </w:r>
      <w:r w:rsidRPr="000B4E84">
        <w:rPr>
          <w:spacing w:val="-15"/>
          <w:lang w:val="en-US"/>
        </w:rPr>
        <w:t xml:space="preserve"> </w:t>
      </w:r>
      <w:r w:rsidRPr="000B4E84">
        <w:rPr>
          <w:lang w:val="en-US"/>
        </w:rPr>
        <w:t>Independent</w:t>
      </w:r>
      <w:r w:rsidRPr="000B4E84">
        <w:rPr>
          <w:spacing w:val="-16"/>
          <w:lang w:val="en-US"/>
        </w:rPr>
        <w:t xml:space="preserve"> </w:t>
      </w:r>
      <w:r w:rsidRPr="000B4E84">
        <w:rPr>
          <w:lang w:val="en-US"/>
        </w:rPr>
        <w:t>Work</w:t>
      </w:r>
      <w:r w:rsidRPr="000B4E84">
        <w:rPr>
          <w:spacing w:val="-15"/>
          <w:lang w:val="en-US"/>
        </w:rPr>
        <w:t xml:space="preserve"> </w:t>
      </w:r>
      <w:r w:rsidRPr="000B4E84">
        <w:rPr>
          <w:lang w:val="en-US"/>
        </w:rPr>
        <w:t>of</w:t>
      </w:r>
      <w:r w:rsidRPr="000B4E84">
        <w:rPr>
          <w:spacing w:val="-15"/>
          <w:lang w:val="en-US"/>
        </w:rPr>
        <w:t xml:space="preserve"> </w:t>
      </w:r>
      <w:r w:rsidRPr="000B4E84">
        <w:rPr>
          <w:lang w:val="en-US"/>
        </w:rPr>
        <w:t>Senior</w:t>
      </w:r>
      <w:r w:rsidRPr="000B4E84">
        <w:rPr>
          <w:spacing w:val="-15"/>
          <w:lang w:val="en-US"/>
        </w:rPr>
        <w:t xml:space="preserve"> </w:t>
      </w:r>
      <w:r w:rsidRPr="000B4E84">
        <w:rPr>
          <w:lang w:val="en-US"/>
        </w:rPr>
        <w:t>Students</w:t>
      </w:r>
      <w:r w:rsidRPr="000B4E84">
        <w:rPr>
          <w:spacing w:val="-15"/>
          <w:lang w:val="en-US"/>
        </w:rPr>
        <w:t xml:space="preserve"> </w:t>
      </w:r>
      <w:r w:rsidRPr="000B4E84">
        <w:rPr>
          <w:lang w:val="en-US"/>
        </w:rPr>
        <w:t>in</w:t>
      </w:r>
      <w:r w:rsidRPr="000B4E84">
        <w:rPr>
          <w:spacing w:val="-15"/>
          <w:lang w:val="en-US"/>
        </w:rPr>
        <w:t xml:space="preserve"> </w:t>
      </w:r>
      <w:r w:rsidRPr="000B4E84">
        <w:rPr>
          <w:lang w:val="en-US"/>
        </w:rPr>
        <w:t xml:space="preserve">the </w:t>
      </w:r>
      <w:r w:rsidRPr="000B4E84">
        <w:rPr>
          <w:spacing w:val="-8"/>
          <w:lang w:val="en-US"/>
        </w:rPr>
        <w:t xml:space="preserve">Process of Learning a Foreign Language. Qualification Paper submitted for the degree of Master of Education in the specialty 014 Secondary Education, subject specialty 014.021 </w:t>
      </w:r>
      <w:r w:rsidRPr="000B4E84">
        <w:rPr>
          <w:spacing w:val="-10"/>
          <w:lang w:val="en-US"/>
        </w:rPr>
        <w:t>English</w:t>
      </w:r>
      <w:r w:rsidRPr="000B4E84">
        <w:rPr>
          <w:spacing w:val="-8"/>
          <w:lang w:val="en-US"/>
        </w:rPr>
        <w:t xml:space="preserve"> </w:t>
      </w:r>
      <w:r w:rsidRPr="000B4E84">
        <w:rPr>
          <w:spacing w:val="-10"/>
          <w:lang w:val="en-US"/>
        </w:rPr>
        <w:t>Language</w:t>
      </w:r>
      <w:r w:rsidRPr="000B4E84">
        <w:rPr>
          <w:spacing w:val="-7"/>
          <w:lang w:val="en-US"/>
        </w:rPr>
        <w:t xml:space="preserve"> </w:t>
      </w:r>
      <w:r w:rsidRPr="000B4E84">
        <w:rPr>
          <w:spacing w:val="-10"/>
          <w:lang w:val="en-US"/>
        </w:rPr>
        <w:t>and</w:t>
      </w:r>
      <w:r w:rsidRPr="000B4E84">
        <w:rPr>
          <w:spacing w:val="-8"/>
          <w:lang w:val="en-US"/>
        </w:rPr>
        <w:t xml:space="preserve"> </w:t>
      </w:r>
      <w:r w:rsidRPr="000B4E84">
        <w:rPr>
          <w:spacing w:val="-10"/>
          <w:lang w:val="en-US"/>
        </w:rPr>
        <w:t>Foreign</w:t>
      </w:r>
      <w:r w:rsidRPr="000B4E84">
        <w:rPr>
          <w:spacing w:val="-7"/>
          <w:lang w:val="en-US"/>
        </w:rPr>
        <w:t xml:space="preserve"> </w:t>
      </w:r>
      <w:r w:rsidRPr="000B4E84">
        <w:rPr>
          <w:spacing w:val="-10"/>
          <w:lang w:val="en-US"/>
        </w:rPr>
        <w:t>Literature</w:t>
      </w:r>
      <w:r w:rsidRPr="000B4E84">
        <w:rPr>
          <w:spacing w:val="-8"/>
          <w:lang w:val="en-US"/>
        </w:rPr>
        <w:t xml:space="preserve"> </w:t>
      </w:r>
      <w:r w:rsidRPr="000B4E84">
        <w:rPr>
          <w:spacing w:val="-10"/>
          <w:lang w:val="en-US"/>
        </w:rPr>
        <w:t>within</w:t>
      </w:r>
      <w:r w:rsidRPr="000B4E84">
        <w:rPr>
          <w:spacing w:val="-7"/>
          <w:lang w:val="en-US"/>
        </w:rPr>
        <w:t xml:space="preserve"> </w:t>
      </w:r>
      <w:r w:rsidRPr="000B4E84">
        <w:rPr>
          <w:spacing w:val="-10"/>
          <w:lang w:val="en-US"/>
        </w:rPr>
        <w:t>the</w:t>
      </w:r>
      <w:r w:rsidRPr="000B4E84">
        <w:rPr>
          <w:spacing w:val="-8"/>
          <w:lang w:val="en-US"/>
        </w:rPr>
        <w:t xml:space="preserve"> </w:t>
      </w:r>
      <w:r w:rsidRPr="000B4E84">
        <w:rPr>
          <w:spacing w:val="-10"/>
          <w:lang w:val="en-US"/>
        </w:rPr>
        <w:t>Educational</w:t>
      </w:r>
      <w:r w:rsidRPr="000B4E84">
        <w:rPr>
          <w:spacing w:val="-7"/>
          <w:lang w:val="en-US"/>
        </w:rPr>
        <w:t xml:space="preserve"> </w:t>
      </w:r>
      <w:r w:rsidRPr="000B4E84">
        <w:rPr>
          <w:spacing w:val="-10"/>
          <w:lang w:val="en-US"/>
        </w:rPr>
        <w:t>and</w:t>
      </w:r>
      <w:r w:rsidRPr="000B4E84">
        <w:rPr>
          <w:spacing w:val="-8"/>
          <w:lang w:val="en-US"/>
        </w:rPr>
        <w:t xml:space="preserve"> </w:t>
      </w:r>
      <w:r w:rsidRPr="000B4E84">
        <w:rPr>
          <w:spacing w:val="-10"/>
          <w:lang w:val="en-US"/>
        </w:rPr>
        <w:t>Professional</w:t>
      </w:r>
      <w:r w:rsidRPr="000B4E84">
        <w:rPr>
          <w:spacing w:val="-7"/>
          <w:lang w:val="en-US"/>
        </w:rPr>
        <w:t xml:space="preserve"> </w:t>
      </w:r>
      <w:r w:rsidRPr="000B4E84">
        <w:rPr>
          <w:spacing w:val="-10"/>
          <w:lang w:val="en-US"/>
        </w:rPr>
        <w:t xml:space="preserve">Program </w:t>
      </w:r>
      <w:r w:rsidRPr="000B4E84">
        <w:rPr>
          <w:lang w:val="en-US"/>
        </w:rPr>
        <w:t>"Secondary</w:t>
      </w:r>
      <w:r w:rsidRPr="000B4E84">
        <w:rPr>
          <w:spacing w:val="-18"/>
          <w:lang w:val="en-US"/>
        </w:rPr>
        <w:t xml:space="preserve"> </w:t>
      </w:r>
      <w:r w:rsidRPr="000B4E84">
        <w:rPr>
          <w:lang w:val="en-US"/>
        </w:rPr>
        <w:t>Education</w:t>
      </w:r>
      <w:r w:rsidRPr="000B4E84">
        <w:rPr>
          <w:spacing w:val="-17"/>
          <w:lang w:val="en-US"/>
        </w:rPr>
        <w:t xml:space="preserve"> </w:t>
      </w:r>
      <w:r w:rsidRPr="000B4E84">
        <w:rPr>
          <w:lang w:val="en-US"/>
        </w:rPr>
        <w:t>(English,</w:t>
      </w:r>
      <w:r w:rsidRPr="000B4E84">
        <w:rPr>
          <w:spacing w:val="-18"/>
          <w:lang w:val="en-US"/>
        </w:rPr>
        <w:t xml:space="preserve"> </w:t>
      </w:r>
      <w:r w:rsidRPr="000B4E84">
        <w:rPr>
          <w:lang w:val="en-US"/>
        </w:rPr>
        <w:t>German/French</w:t>
      </w:r>
      <w:r w:rsidRPr="000B4E84">
        <w:rPr>
          <w:spacing w:val="-17"/>
          <w:lang w:val="en-US"/>
        </w:rPr>
        <w:t xml:space="preserve"> </w:t>
      </w:r>
      <w:r w:rsidRPr="000B4E84">
        <w:rPr>
          <w:lang w:val="en-US"/>
        </w:rPr>
        <w:t>Languages</w:t>
      </w:r>
      <w:r w:rsidRPr="000B4E84">
        <w:rPr>
          <w:spacing w:val="-18"/>
          <w:lang w:val="en-US"/>
        </w:rPr>
        <w:t xml:space="preserve"> </w:t>
      </w:r>
      <w:r w:rsidRPr="000B4E84">
        <w:rPr>
          <w:lang w:val="en-US"/>
        </w:rPr>
        <w:t>and</w:t>
      </w:r>
      <w:r w:rsidRPr="000B4E84">
        <w:rPr>
          <w:spacing w:val="-17"/>
          <w:lang w:val="en-US"/>
        </w:rPr>
        <w:t xml:space="preserve"> </w:t>
      </w:r>
      <w:r w:rsidRPr="000B4E84">
        <w:rPr>
          <w:lang w:val="en-US"/>
        </w:rPr>
        <w:t>Literatures,</w:t>
      </w:r>
      <w:r w:rsidRPr="000B4E84">
        <w:rPr>
          <w:spacing w:val="-18"/>
          <w:lang w:val="en-US"/>
        </w:rPr>
        <w:t xml:space="preserve"> </w:t>
      </w:r>
      <w:r w:rsidRPr="000B4E84">
        <w:rPr>
          <w:lang w:val="en-US"/>
        </w:rPr>
        <w:t xml:space="preserve">Foreign </w:t>
      </w:r>
      <w:r w:rsidRPr="000B4E84">
        <w:rPr>
          <w:spacing w:val="-4"/>
          <w:lang w:val="en-US"/>
        </w:rPr>
        <w:t xml:space="preserve">Literature)". Ternopil Volodymyr Hnatiuk National Pedagogical University. Ternopil, </w:t>
      </w:r>
      <w:r w:rsidRPr="000B4E84">
        <w:rPr>
          <w:lang w:val="en-US"/>
        </w:rPr>
        <w:t>2025. 91 p.</w:t>
      </w:r>
    </w:p>
    <w:p w:rsidR="00A65A4F" w:rsidRPr="000B4E84" w:rsidRDefault="00000000">
      <w:pPr>
        <w:pStyle w:val="BodyText"/>
        <w:spacing w:before="161"/>
        <w:ind w:firstLine="708"/>
        <w:rPr>
          <w:lang w:val="en-US"/>
        </w:rPr>
      </w:pPr>
      <w:r w:rsidRPr="000B4E84">
        <w:rPr>
          <w:spacing w:val="-8"/>
          <w:lang w:val="en-US"/>
        </w:rPr>
        <w:t xml:space="preserve">The master's thesis analyzes the essence and forms of senior students' independent </w:t>
      </w:r>
      <w:r w:rsidRPr="000B4E84">
        <w:rPr>
          <w:lang w:val="en-US"/>
        </w:rPr>
        <w:t xml:space="preserve">work and its role in developing communicative competence and autonomy. </w:t>
      </w:r>
      <w:r w:rsidRPr="000B4E84">
        <w:rPr>
          <w:spacing w:val="-10"/>
          <w:lang w:val="en-US"/>
        </w:rPr>
        <w:t>Methodological</w:t>
      </w:r>
      <w:r w:rsidRPr="000B4E84">
        <w:rPr>
          <w:spacing w:val="-5"/>
          <w:lang w:val="en-US"/>
        </w:rPr>
        <w:t xml:space="preserve"> </w:t>
      </w:r>
      <w:r w:rsidRPr="000B4E84">
        <w:rPr>
          <w:spacing w:val="-10"/>
          <w:lang w:val="en-US"/>
        </w:rPr>
        <w:t>aspects</w:t>
      </w:r>
      <w:r w:rsidRPr="000B4E84">
        <w:rPr>
          <w:spacing w:val="-5"/>
          <w:lang w:val="en-US"/>
        </w:rPr>
        <w:t xml:space="preserve"> </w:t>
      </w:r>
      <w:r w:rsidRPr="000B4E84">
        <w:rPr>
          <w:spacing w:val="-10"/>
          <w:lang w:val="en-US"/>
        </w:rPr>
        <w:t>of</w:t>
      </w:r>
      <w:r w:rsidRPr="000B4E84">
        <w:rPr>
          <w:spacing w:val="-5"/>
          <w:lang w:val="en-US"/>
        </w:rPr>
        <w:t xml:space="preserve"> </w:t>
      </w:r>
      <w:r w:rsidRPr="000B4E84">
        <w:rPr>
          <w:spacing w:val="-10"/>
          <w:lang w:val="en-US"/>
        </w:rPr>
        <w:t>problem-based</w:t>
      </w:r>
      <w:r w:rsidRPr="000B4E84">
        <w:rPr>
          <w:spacing w:val="-4"/>
          <w:lang w:val="en-US"/>
        </w:rPr>
        <w:t xml:space="preserve"> </w:t>
      </w:r>
      <w:r w:rsidRPr="000B4E84">
        <w:rPr>
          <w:spacing w:val="-10"/>
          <w:lang w:val="en-US"/>
        </w:rPr>
        <w:t>and</w:t>
      </w:r>
      <w:r w:rsidRPr="000B4E84">
        <w:rPr>
          <w:spacing w:val="-4"/>
          <w:lang w:val="en-US"/>
        </w:rPr>
        <w:t xml:space="preserve"> </w:t>
      </w:r>
      <w:r w:rsidRPr="000B4E84">
        <w:rPr>
          <w:spacing w:val="-10"/>
          <w:lang w:val="en-US"/>
        </w:rPr>
        <w:t>project-based</w:t>
      </w:r>
      <w:r w:rsidRPr="000B4E84">
        <w:rPr>
          <w:spacing w:val="-4"/>
          <w:lang w:val="en-US"/>
        </w:rPr>
        <w:t xml:space="preserve"> </w:t>
      </w:r>
      <w:r w:rsidRPr="000B4E84">
        <w:rPr>
          <w:spacing w:val="-10"/>
          <w:lang w:val="en-US"/>
        </w:rPr>
        <w:t>activities</w:t>
      </w:r>
      <w:r w:rsidRPr="000B4E84">
        <w:rPr>
          <w:spacing w:val="-4"/>
          <w:lang w:val="en-US"/>
        </w:rPr>
        <w:t xml:space="preserve"> </w:t>
      </w:r>
      <w:r w:rsidRPr="000B4E84">
        <w:rPr>
          <w:spacing w:val="-10"/>
          <w:lang w:val="en-US"/>
        </w:rPr>
        <w:t>are</w:t>
      </w:r>
      <w:r w:rsidRPr="000B4E84">
        <w:rPr>
          <w:spacing w:val="-4"/>
          <w:lang w:val="en-US"/>
        </w:rPr>
        <w:t xml:space="preserve"> </w:t>
      </w:r>
      <w:r w:rsidRPr="000B4E84">
        <w:rPr>
          <w:spacing w:val="-10"/>
          <w:lang w:val="en-US"/>
        </w:rPr>
        <w:t>examined,</w:t>
      </w:r>
      <w:r w:rsidRPr="000B4E84">
        <w:rPr>
          <w:spacing w:val="-5"/>
          <w:lang w:val="en-US"/>
        </w:rPr>
        <w:t xml:space="preserve"> </w:t>
      </w:r>
      <w:r w:rsidRPr="000B4E84">
        <w:rPr>
          <w:spacing w:val="-10"/>
          <w:lang w:val="en-US"/>
        </w:rPr>
        <w:t>along with</w:t>
      </w:r>
      <w:r w:rsidRPr="000B4E84">
        <w:rPr>
          <w:spacing w:val="-5"/>
          <w:lang w:val="en-US"/>
        </w:rPr>
        <w:t xml:space="preserve"> </w:t>
      </w:r>
      <w:r w:rsidRPr="000B4E84">
        <w:rPr>
          <w:spacing w:val="-10"/>
          <w:lang w:val="en-US"/>
        </w:rPr>
        <w:t>the</w:t>
      </w:r>
      <w:r w:rsidRPr="000B4E84">
        <w:rPr>
          <w:spacing w:val="-5"/>
          <w:lang w:val="en-US"/>
        </w:rPr>
        <w:t xml:space="preserve"> </w:t>
      </w:r>
      <w:r w:rsidRPr="000B4E84">
        <w:rPr>
          <w:spacing w:val="-10"/>
          <w:lang w:val="en-US"/>
        </w:rPr>
        <w:t>potential</w:t>
      </w:r>
      <w:r w:rsidRPr="000B4E84">
        <w:rPr>
          <w:spacing w:val="-5"/>
          <w:lang w:val="en-US"/>
        </w:rPr>
        <w:t xml:space="preserve"> </w:t>
      </w:r>
      <w:r w:rsidRPr="000B4E84">
        <w:rPr>
          <w:spacing w:val="-10"/>
          <w:lang w:val="en-US"/>
        </w:rPr>
        <w:t>of</w:t>
      </w:r>
      <w:r w:rsidRPr="000B4E84">
        <w:rPr>
          <w:spacing w:val="-5"/>
          <w:lang w:val="en-US"/>
        </w:rPr>
        <w:t xml:space="preserve"> </w:t>
      </w:r>
      <w:r w:rsidRPr="000B4E84">
        <w:rPr>
          <w:spacing w:val="-10"/>
          <w:lang w:val="en-US"/>
        </w:rPr>
        <w:t>digital</w:t>
      </w:r>
      <w:r w:rsidRPr="000B4E84">
        <w:rPr>
          <w:spacing w:val="-5"/>
          <w:lang w:val="en-US"/>
        </w:rPr>
        <w:t xml:space="preserve"> </w:t>
      </w:r>
      <w:r w:rsidRPr="000B4E84">
        <w:rPr>
          <w:spacing w:val="-10"/>
          <w:lang w:val="en-US"/>
        </w:rPr>
        <w:t>tools</w:t>
      </w:r>
      <w:r w:rsidRPr="000B4E84">
        <w:rPr>
          <w:spacing w:val="-5"/>
          <w:lang w:val="en-US"/>
        </w:rPr>
        <w:t xml:space="preserve"> </w:t>
      </w:r>
      <w:r w:rsidRPr="000B4E84">
        <w:rPr>
          <w:spacing w:val="-10"/>
          <w:lang w:val="en-US"/>
        </w:rPr>
        <w:t>(Canva,</w:t>
      </w:r>
      <w:r w:rsidRPr="000B4E84">
        <w:rPr>
          <w:spacing w:val="-5"/>
          <w:lang w:val="en-US"/>
        </w:rPr>
        <w:t xml:space="preserve"> </w:t>
      </w:r>
      <w:r w:rsidRPr="000B4E84">
        <w:rPr>
          <w:spacing w:val="-10"/>
          <w:lang w:val="en-US"/>
        </w:rPr>
        <w:t>Quizlet,</w:t>
      </w:r>
      <w:r w:rsidRPr="000B4E84">
        <w:rPr>
          <w:spacing w:val="-5"/>
          <w:lang w:val="en-US"/>
        </w:rPr>
        <w:t xml:space="preserve"> </w:t>
      </w:r>
      <w:r w:rsidRPr="000B4E84">
        <w:rPr>
          <w:spacing w:val="-10"/>
          <w:lang w:val="en-US"/>
        </w:rPr>
        <w:t>Padlet,</w:t>
      </w:r>
      <w:r w:rsidRPr="000B4E84">
        <w:rPr>
          <w:spacing w:val="-5"/>
          <w:lang w:val="en-US"/>
        </w:rPr>
        <w:t xml:space="preserve"> </w:t>
      </w:r>
      <w:r w:rsidRPr="000B4E84">
        <w:rPr>
          <w:spacing w:val="-10"/>
          <w:lang w:val="en-US"/>
        </w:rPr>
        <w:t>Miro,</w:t>
      </w:r>
      <w:r w:rsidRPr="000B4E84">
        <w:rPr>
          <w:spacing w:val="-5"/>
          <w:lang w:val="en-US"/>
        </w:rPr>
        <w:t xml:space="preserve"> </w:t>
      </w:r>
      <w:r w:rsidRPr="000B4E84">
        <w:rPr>
          <w:spacing w:val="-10"/>
          <w:lang w:val="en-US"/>
        </w:rPr>
        <w:t>AI)</w:t>
      </w:r>
      <w:r w:rsidRPr="000B4E84">
        <w:rPr>
          <w:spacing w:val="-5"/>
          <w:lang w:val="en-US"/>
        </w:rPr>
        <w:t xml:space="preserve"> </w:t>
      </w:r>
      <w:r w:rsidRPr="000B4E84">
        <w:rPr>
          <w:spacing w:val="-10"/>
          <w:lang w:val="en-US"/>
        </w:rPr>
        <w:t>to</w:t>
      </w:r>
      <w:r w:rsidRPr="000B4E84">
        <w:rPr>
          <w:spacing w:val="-5"/>
          <w:lang w:val="en-US"/>
        </w:rPr>
        <w:t xml:space="preserve"> </w:t>
      </w:r>
      <w:r w:rsidRPr="000B4E84">
        <w:rPr>
          <w:spacing w:val="-10"/>
          <w:lang w:val="en-US"/>
        </w:rPr>
        <w:t>enhance</w:t>
      </w:r>
      <w:r w:rsidRPr="000B4E84">
        <w:rPr>
          <w:spacing w:val="-5"/>
          <w:lang w:val="en-US"/>
        </w:rPr>
        <w:t xml:space="preserve"> </w:t>
      </w:r>
      <w:r w:rsidRPr="000B4E84">
        <w:rPr>
          <w:spacing w:val="-10"/>
          <w:lang w:val="en-US"/>
        </w:rPr>
        <w:t>learning.</w:t>
      </w:r>
      <w:r w:rsidRPr="000B4E84">
        <w:rPr>
          <w:spacing w:val="-5"/>
          <w:lang w:val="en-US"/>
        </w:rPr>
        <w:t xml:space="preserve"> </w:t>
      </w:r>
      <w:r w:rsidRPr="000B4E84">
        <w:rPr>
          <w:spacing w:val="-10"/>
          <w:lang w:val="en-US"/>
        </w:rPr>
        <w:t xml:space="preserve">A </w:t>
      </w:r>
      <w:r w:rsidRPr="000B4E84">
        <w:rPr>
          <w:spacing w:val="-6"/>
          <w:lang w:val="en-US"/>
        </w:rPr>
        <w:t>complex</w:t>
      </w:r>
      <w:r w:rsidRPr="000B4E84">
        <w:rPr>
          <w:spacing w:val="-12"/>
          <w:lang w:val="en-US"/>
        </w:rPr>
        <w:t xml:space="preserve"> </w:t>
      </w:r>
      <w:r w:rsidRPr="000B4E84">
        <w:rPr>
          <w:spacing w:val="-6"/>
          <w:lang w:val="en-US"/>
        </w:rPr>
        <w:t>of</w:t>
      </w:r>
      <w:r w:rsidRPr="000B4E84">
        <w:rPr>
          <w:spacing w:val="-11"/>
          <w:lang w:val="en-US"/>
        </w:rPr>
        <w:t xml:space="preserve"> </w:t>
      </w:r>
      <w:r w:rsidRPr="000B4E84">
        <w:rPr>
          <w:spacing w:val="-6"/>
          <w:lang w:val="en-US"/>
        </w:rPr>
        <w:t>interactive</w:t>
      </w:r>
      <w:r w:rsidRPr="000B4E84">
        <w:rPr>
          <w:spacing w:val="-12"/>
          <w:lang w:val="en-US"/>
        </w:rPr>
        <w:t xml:space="preserve"> </w:t>
      </w:r>
      <w:r w:rsidRPr="000B4E84">
        <w:rPr>
          <w:spacing w:val="-6"/>
          <w:lang w:val="en-US"/>
        </w:rPr>
        <w:t>tasks</w:t>
      </w:r>
      <w:r w:rsidRPr="000B4E84">
        <w:rPr>
          <w:spacing w:val="-11"/>
          <w:lang w:val="en-US"/>
        </w:rPr>
        <w:t xml:space="preserve"> </w:t>
      </w:r>
      <w:r w:rsidRPr="000B4E84">
        <w:rPr>
          <w:spacing w:val="-6"/>
          <w:lang w:val="en-US"/>
        </w:rPr>
        <w:t>and</w:t>
      </w:r>
      <w:r w:rsidRPr="000B4E84">
        <w:rPr>
          <w:spacing w:val="-12"/>
          <w:lang w:val="en-US"/>
        </w:rPr>
        <w:t xml:space="preserve"> </w:t>
      </w:r>
      <w:r w:rsidRPr="000B4E84">
        <w:rPr>
          <w:spacing w:val="-6"/>
          <w:lang w:val="en-US"/>
        </w:rPr>
        <w:t>creative</w:t>
      </w:r>
      <w:r w:rsidRPr="000B4E84">
        <w:rPr>
          <w:spacing w:val="-11"/>
          <w:lang w:val="en-US"/>
        </w:rPr>
        <w:t xml:space="preserve"> </w:t>
      </w:r>
      <w:r w:rsidRPr="000B4E84">
        <w:rPr>
          <w:spacing w:val="-6"/>
          <w:lang w:val="en-US"/>
        </w:rPr>
        <w:t>projects</w:t>
      </w:r>
      <w:r w:rsidRPr="000B4E84">
        <w:rPr>
          <w:spacing w:val="-12"/>
          <w:lang w:val="en-US"/>
        </w:rPr>
        <w:t xml:space="preserve"> </w:t>
      </w:r>
      <w:r w:rsidRPr="000B4E84">
        <w:rPr>
          <w:spacing w:val="-6"/>
          <w:lang w:val="en-US"/>
        </w:rPr>
        <w:t>for</w:t>
      </w:r>
      <w:r w:rsidRPr="000B4E84">
        <w:rPr>
          <w:spacing w:val="-11"/>
          <w:lang w:val="en-US"/>
        </w:rPr>
        <w:t xml:space="preserve"> </w:t>
      </w:r>
      <w:r w:rsidRPr="000B4E84">
        <w:rPr>
          <w:spacing w:val="-6"/>
          <w:lang w:val="en-US"/>
        </w:rPr>
        <w:t>11th-grade</w:t>
      </w:r>
      <w:r w:rsidRPr="000B4E84">
        <w:rPr>
          <w:spacing w:val="-12"/>
          <w:lang w:val="en-US"/>
        </w:rPr>
        <w:t xml:space="preserve"> </w:t>
      </w:r>
      <w:r w:rsidRPr="000B4E84">
        <w:rPr>
          <w:spacing w:val="-6"/>
          <w:lang w:val="en-US"/>
        </w:rPr>
        <w:t>students</w:t>
      </w:r>
      <w:r w:rsidRPr="000B4E84">
        <w:rPr>
          <w:spacing w:val="-11"/>
          <w:lang w:val="en-US"/>
        </w:rPr>
        <w:t xml:space="preserve"> </w:t>
      </w:r>
      <w:r w:rsidRPr="000B4E84">
        <w:rPr>
          <w:spacing w:val="-6"/>
          <w:lang w:val="en-US"/>
        </w:rPr>
        <w:t>was</w:t>
      </w:r>
      <w:r w:rsidRPr="000B4E84">
        <w:rPr>
          <w:spacing w:val="-12"/>
          <w:lang w:val="en-US"/>
        </w:rPr>
        <w:t xml:space="preserve"> </w:t>
      </w:r>
      <w:r w:rsidRPr="000B4E84">
        <w:rPr>
          <w:spacing w:val="-6"/>
          <w:lang w:val="en-US"/>
        </w:rPr>
        <w:t xml:space="preserve">developed </w:t>
      </w:r>
      <w:r w:rsidRPr="000B4E84">
        <w:rPr>
          <w:lang w:val="en-US"/>
        </w:rPr>
        <w:t xml:space="preserve">using IT. Experimental verification confirmed the methodology's effectiveness and </w:t>
      </w:r>
      <w:r w:rsidRPr="000B4E84">
        <w:rPr>
          <w:spacing w:val="-6"/>
          <w:lang w:val="en-US"/>
        </w:rPr>
        <w:t>positive</w:t>
      </w:r>
      <w:r w:rsidRPr="000B4E84">
        <w:rPr>
          <w:spacing w:val="-7"/>
          <w:lang w:val="en-US"/>
        </w:rPr>
        <w:t xml:space="preserve"> </w:t>
      </w:r>
      <w:r w:rsidRPr="000B4E84">
        <w:rPr>
          <w:spacing w:val="-6"/>
          <w:lang w:val="en-US"/>
        </w:rPr>
        <w:t>dynamics</w:t>
      </w:r>
      <w:r w:rsidRPr="000B4E84">
        <w:rPr>
          <w:spacing w:val="-7"/>
          <w:lang w:val="en-US"/>
        </w:rPr>
        <w:t xml:space="preserve"> </w:t>
      </w:r>
      <w:r w:rsidRPr="000B4E84">
        <w:rPr>
          <w:spacing w:val="-6"/>
          <w:lang w:val="en-US"/>
        </w:rPr>
        <w:t>in</w:t>
      </w:r>
      <w:r w:rsidRPr="000B4E84">
        <w:rPr>
          <w:spacing w:val="-7"/>
          <w:lang w:val="en-US"/>
        </w:rPr>
        <w:t xml:space="preserve"> </w:t>
      </w:r>
      <w:r w:rsidRPr="000B4E84">
        <w:rPr>
          <w:spacing w:val="-6"/>
          <w:lang w:val="en-US"/>
        </w:rPr>
        <w:t>the</w:t>
      </w:r>
      <w:r w:rsidRPr="000B4E84">
        <w:rPr>
          <w:spacing w:val="-7"/>
          <w:lang w:val="en-US"/>
        </w:rPr>
        <w:t xml:space="preserve"> </w:t>
      </w:r>
      <w:r w:rsidRPr="000B4E84">
        <w:rPr>
          <w:spacing w:val="-6"/>
          <w:lang w:val="en-US"/>
        </w:rPr>
        <w:t>experimental</w:t>
      </w:r>
      <w:r w:rsidRPr="000B4E84">
        <w:rPr>
          <w:spacing w:val="-7"/>
          <w:lang w:val="en-US"/>
        </w:rPr>
        <w:t xml:space="preserve"> </w:t>
      </w:r>
      <w:r w:rsidRPr="000B4E84">
        <w:rPr>
          <w:spacing w:val="-6"/>
          <w:lang w:val="en-US"/>
        </w:rPr>
        <w:t>group's</w:t>
      </w:r>
      <w:r w:rsidRPr="000B4E84">
        <w:rPr>
          <w:spacing w:val="-7"/>
          <w:lang w:val="en-US"/>
        </w:rPr>
        <w:t xml:space="preserve"> </w:t>
      </w:r>
      <w:r w:rsidRPr="000B4E84">
        <w:rPr>
          <w:spacing w:val="-6"/>
          <w:lang w:val="en-US"/>
        </w:rPr>
        <w:t>knowledge</w:t>
      </w:r>
      <w:r w:rsidRPr="000B4E84">
        <w:rPr>
          <w:spacing w:val="-7"/>
          <w:lang w:val="en-US"/>
        </w:rPr>
        <w:t xml:space="preserve"> </w:t>
      </w:r>
      <w:r w:rsidRPr="000B4E84">
        <w:rPr>
          <w:spacing w:val="-6"/>
          <w:lang w:val="en-US"/>
        </w:rPr>
        <w:t>and</w:t>
      </w:r>
      <w:r w:rsidRPr="000B4E84">
        <w:rPr>
          <w:spacing w:val="-7"/>
          <w:lang w:val="en-US"/>
        </w:rPr>
        <w:t xml:space="preserve"> </w:t>
      </w:r>
      <w:r w:rsidRPr="000B4E84">
        <w:rPr>
          <w:spacing w:val="-6"/>
          <w:lang w:val="en-US"/>
        </w:rPr>
        <w:t>skills.</w:t>
      </w:r>
    </w:p>
    <w:p w:rsidR="00A65A4F" w:rsidRPr="000B4E84" w:rsidRDefault="00000000">
      <w:pPr>
        <w:pStyle w:val="BodyText"/>
        <w:spacing w:before="160"/>
        <w:ind w:firstLine="708"/>
        <w:rPr>
          <w:lang w:val="en-US"/>
        </w:rPr>
      </w:pPr>
      <w:r w:rsidRPr="000B4E84">
        <w:rPr>
          <w:b/>
          <w:lang w:val="en-US"/>
        </w:rPr>
        <w:t>Keywords:</w:t>
      </w:r>
      <w:r w:rsidRPr="000B4E84">
        <w:rPr>
          <w:b/>
          <w:spacing w:val="-12"/>
          <w:lang w:val="en-US"/>
        </w:rPr>
        <w:t xml:space="preserve"> </w:t>
      </w:r>
      <w:r w:rsidRPr="000B4E84">
        <w:rPr>
          <w:lang w:val="en-US"/>
        </w:rPr>
        <w:t>independent</w:t>
      </w:r>
      <w:r w:rsidRPr="000B4E84">
        <w:rPr>
          <w:spacing w:val="-13"/>
          <w:lang w:val="en-US"/>
        </w:rPr>
        <w:t xml:space="preserve"> </w:t>
      </w:r>
      <w:r w:rsidRPr="000B4E84">
        <w:rPr>
          <w:lang w:val="en-US"/>
        </w:rPr>
        <w:t>work,</w:t>
      </w:r>
      <w:r w:rsidRPr="000B4E84">
        <w:rPr>
          <w:spacing w:val="-13"/>
          <w:lang w:val="en-US"/>
        </w:rPr>
        <w:t xml:space="preserve"> </w:t>
      </w:r>
      <w:r w:rsidRPr="000B4E84">
        <w:rPr>
          <w:lang w:val="en-US"/>
        </w:rPr>
        <w:t>foreign</w:t>
      </w:r>
      <w:r w:rsidRPr="000B4E84">
        <w:rPr>
          <w:spacing w:val="-12"/>
          <w:lang w:val="en-US"/>
        </w:rPr>
        <w:t xml:space="preserve"> </w:t>
      </w:r>
      <w:r w:rsidRPr="000B4E84">
        <w:rPr>
          <w:lang w:val="en-US"/>
        </w:rPr>
        <w:t>language</w:t>
      </w:r>
      <w:r w:rsidRPr="000B4E84">
        <w:rPr>
          <w:spacing w:val="-12"/>
          <w:lang w:val="en-US"/>
        </w:rPr>
        <w:t xml:space="preserve"> </w:t>
      </w:r>
      <w:r w:rsidRPr="000B4E84">
        <w:rPr>
          <w:lang w:val="en-US"/>
        </w:rPr>
        <w:t>communicative</w:t>
      </w:r>
      <w:r w:rsidRPr="000B4E84">
        <w:rPr>
          <w:spacing w:val="-12"/>
          <w:lang w:val="en-US"/>
        </w:rPr>
        <w:t xml:space="preserve"> </w:t>
      </w:r>
      <w:r w:rsidRPr="000B4E84">
        <w:rPr>
          <w:lang w:val="en-US"/>
        </w:rPr>
        <w:t xml:space="preserve">competence, </w:t>
      </w:r>
      <w:r w:rsidRPr="000B4E84">
        <w:rPr>
          <w:spacing w:val="-6"/>
          <w:lang w:val="en-US"/>
        </w:rPr>
        <w:t>senior</w:t>
      </w:r>
      <w:r w:rsidRPr="000B4E84">
        <w:rPr>
          <w:spacing w:val="-10"/>
          <w:lang w:val="en-US"/>
        </w:rPr>
        <w:t xml:space="preserve"> </w:t>
      </w:r>
      <w:r w:rsidRPr="000B4E84">
        <w:rPr>
          <w:spacing w:val="-6"/>
          <w:lang w:val="en-US"/>
        </w:rPr>
        <w:t>students,</w:t>
      </w:r>
      <w:r w:rsidRPr="000B4E84">
        <w:rPr>
          <w:spacing w:val="-10"/>
          <w:lang w:val="en-US"/>
        </w:rPr>
        <w:t xml:space="preserve"> </w:t>
      </w:r>
      <w:r w:rsidRPr="000B4E84">
        <w:rPr>
          <w:spacing w:val="-6"/>
          <w:lang w:val="en-US"/>
        </w:rPr>
        <w:t>digital</w:t>
      </w:r>
      <w:r w:rsidRPr="000B4E84">
        <w:rPr>
          <w:spacing w:val="-10"/>
          <w:lang w:val="en-US"/>
        </w:rPr>
        <w:t xml:space="preserve"> </w:t>
      </w:r>
      <w:r w:rsidRPr="000B4E84">
        <w:rPr>
          <w:spacing w:val="-6"/>
          <w:lang w:val="en-US"/>
        </w:rPr>
        <w:t>tools,</w:t>
      </w:r>
      <w:r w:rsidRPr="000B4E84">
        <w:rPr>
          <w:spacing w:val="-10"/>
          <w:lang w:val="en-US"/>
        </w:rPr>
        <w:t xml:space="preserve"> </w:t>
      </w:r>
      <w:r w:rsidRPr="000B4E84">
        <w:rPr>
          <w:spacing w:val="-6"/>
          <w:lang w:val="en-US"/>
        </w:rPr>
        <w:t>project</w:t>
      </w:r>
      <w:r w:rsidRPr="000B4E84">
        <w:rPr>
          <w:spacing w:val="-10"/>
          <w:lang w:val="en-US"/>
        </w:rPr>
        <w:t xml:space="preserve"> </w:t>
      </w:r>
      <w:r w:rsidRPr="000B4E84">
        <w:rPr>
          <w:spacing w:val="-6"/>
          <w:lang w:val="en-US"/>
        </w:rPr>
        <w:t>activity,</w:t>
      </w:r>
      <w:r w:rsidRPr="000B4E84">
        <w:rPr>
          <w:spacing w:val="-10"/>
          <w:lang w:val="en-US"/>
        </w:rPr>
        <w:t xml:space="preserve"> </w:t>
      </w:r>
      <w:r w:rsidRPr="000B4E84">
        <w:rPr>
          <w:spacing w:val="-6"/>
          <w:lang w:val="en-US"/>
        </w:rPr>
        <w:t>problem-based</w:t>
      </w:r>
      <w:r w:rsidRPr="000B4E84">
        <w:rPr>
          <w:spacing w:val="-10"/>
          <w:lang w:val="en-US"/>
        </w:rPr>
        <w:t xml:space="preserve"> </w:t>
      </w:r>
      <w:r w:rsidRPr="000B4E84">
        <w:rPr>
          <w:spacing w:val="-6"/>
          <w:lang w:val="en-US"/>
        </w:rPr>
        <w:t>learning.</w:t>
      </w:r>
    </w:p>
    <w:sectPr w:rsidR="00A65A4F" w:rsidRPr="000B4E84">
      <w:type w:val="continuous"/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4F"/>
    <w:rsid w:val="000B4E84"/>
    <w:rsid w:val="00A65A4F"/>
    <w:rsid w:val="00F2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B0908BC5-76F4-E147-9D95-7ED8A5DC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Heading1">
    <w:name w:val="heading 1"/>
    <w:basedOn w:val="Normal"/>
    <w:uiPriority w:val="9"/>
    <w:qFormat/>
    <w:pPr>
      <w:spacing w:before="72"/>
      <w:ind w:left="848" w:right="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 w:right="135" w:firstLine="851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Юрій Петришин</cp:lastModifiedBy>
  <cp:revision>2</cp:revision>
  <dcterms:created xsi:type="dcterms:W3CDTF">2025-12-17T16:11:00Z</dcterms:created>
  <dcterms:modified xsi:type="dcterms:W3CDTF">2025-12-17T16:11:00Z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2025-12-17T00:00:00Z</vt:filetime>
  </property>
  <property fmtid="{D5CDD505-2E9C-101B-9397-08002B2CF9AE}" pid="4" name="Producer">
    <vt:lpwstr>macOS Version 15.6 (Build 24G84) Quartz PDFContext</vt:lpwstr>
  </property>
</Properties>
</file>